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EA" w:rsidRPr="00D5025F" w:rsidRDefault="000D27EA" w:rsidP="000D27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025F">
        <w:rPr>
          <w:rFonts w:ascii="Times New Roman" w:hAnsi="Times New Roman" w:cs="Times New Roman"/>
          <w:sz w:val="24"/>
          <w:szCs w:val="24"/>
        </w:rPr>
        <w:t>Приложение</w:t>
      </w:r>
    </w:p>
    <w:p w:rsidR="000D27EA" w:rsidRPr="00D5025F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025F">
        <w:rPr>
          <w:rFonts w:ascii="Times New Roman" w:hAnsi="Times New Roman" w:cs="Times New Roman"/>
          <w:sz w:val="24"/>
          <w:szCs w:val="24"/>
        </w:rPr>
        <w:t>к Решению</w:t>
      </w:r>
    </w:p>
    <w:p w:rsidR="000D27EA" w:rsidRPr="00D5025F" w:rsidRDefault="00D5025F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Хвастовичского </w:t>
      </w:r>
    </w:p>
    <w:p w:rsidR="000D27EA" w:rsidRPr="00D5025F" w:rsidRDefault="000D27EA" w:rsidP="00D50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025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5025F">
        <w:rPr>
          <w:rFonts w:ascii="Times New Roman" w:hAnsi="Times New Roman" w:cs="Times New Roman"/>
          <w:sz w:val="24"/>
          <w:szCs w:val="24"/>
        </w:rPr>
        <w:t>округа</w:t>
      </w:r>
    </w:p>
    <w:p w:rsidR="00B222ED" w:rsidRPr="004765D0" w:rsidRDefault="002C69F6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26.12.2025 №114</w:t>
      </w:r>
      <w:r w:rsidR="00B222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27EA" w:rsidRPr="00110674" w:rsidRDefault="000D27EA" w:rsidP="000D27E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0"/>
      <w:bookmarkEnd w:id="0"/>
      <w:r w:rsidRPr="004765D0">
        <w:rPr>
          <w:rFonts w:ascii="Times New Roman" w:hAnsi="Times New Roman" w:cs="Times New Roman"/>
          <w:sz w:val="24"/>
          <w:szCs w:val="24"/>
        </w:rPr>
        <w:t>ПОЛОЖЕНИЕ</w:t>
      </w:r>
    </w:p>
    <w:p w:rsidR="000D27EA" w:rsidRPr="004765D0" w:rsidRDefault="000D27EA" w:rsidP="009C63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ОБ ОПЛАТЕ ТРУДА РАБОТНИКОВ 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КАЗЕННОГО УЧРЕЖДЕНИЯ КУЛЬТУРЫ  «МЕЖПОСЕЛЕНЧЕСК</w:t>
      </w:r>
      <w:r w:rsidR="00834C8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ЦЕНТР</w:t>
      </w:r>
      <w:r w:rsidR="00834C83">
        <w:rPr>
          <w:rFonts w:ascii="Times New Roman" w:hAnsi="Times New Roman" w:cs="Times New Roman"/>
          <w:sz w:val="24"/>
          <w:szCs w:val="24"/>
        </w:rPr>
        <w:t>ОЛИЗОВАННАЯ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51A">
        <w:rPr>
          <w:rFonts w:ascii="Times New Roman" w:hAnsi="Times New Roman" w:cs="Times New Roman"/>
          <w:sz w:val="24"/>
          <w:szCs w:val="24"/>
        </w:rPr>
        <w:t>ХВАСТОВИЧСКОГО МУНИЦИПАЛЬНОГО КРУГА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0D27EA" w:rsidRPr="00110674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7EA" w:rsidRPr="004765D0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Трудового </w:t>
      </w:r>
      <w:hyperlink r:id="rId7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tooltip="Закон Калужской области от 09.04.2009 N 537-ОЗ (ред. от 27.12.2013) &quot;Об отраслевой системе оплаты труда работников учреждений культуры&quot; (принят постановлением Законодательного Собрания Калужской области от 26.03.2009 N 1234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Калужской области от 09.04.2009 N 537-ОЗ "Об отраслевой системе оплаты труда работников учреждений культуры", по согласованию с выборным профсоюзным органом работников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 с целью совершенствования организации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 работников Муниципального казенного учреждения культуры</w:t>
      </w:r>
      <w:r w:rsidR="009C6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«Межпоселенческ</w:t>
      </w:r>
      <w:r w:rsidR="00875B04">
        <w:rPr>
          <w:rFonts w:ascii="Times New Roman" w:hAnsi="Times New Roman" w:cs="Times New Roman"/>
          <w:sz w:val="24"/>
          <w:szCs w:val="24"/>
        </w:rPr>
        <w:t>ая централизованная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B04">
        <w:rPr>
          <w:rFonts w:ascii="Times New Roman" w:hAnsi="Times New Roman" w:cs="Times New Roman"/>
          <w:sz w:val="24"/>
          <w:szCs w:val="24"/>
        </w:rPr>
        <w:t>библиотечная система</w:t>
      </w:r>
      <w:r>
        <w:rPr>
          <w:rFonts w:ascii="Times New Roman" w:hAnsi="Times New Roman" w:cs="Times New Roman"/>
          <w:sz w:val="24"/>
          <w:szCs w:val="24"/>
        </w:rPr>
        <w:t xml:space="preserve"> Хвастовичского </w:t>
      </w:r>
      <w:r w:rsidR="0059351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765D0">
        <w:rPr>
          <w:rFonts w:ascii="Times New Roman" w:hAnsi="Times New Roman" w:cs="Times New Roman"/>
          <w:sz w:val="24"/>
          <w:szCs w:val="24"/>
        </w:rPr>
        <w:t xml:space="preserve">уменьшения текучести кадров, развития 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инициативы, предприимчивости и личной заинтересованности в успешных результатах своей работы.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1.2. Отраслевая система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культуры «</w:t>
      </w:r>
      <w:r w:rsidR="00875B04">
        <w:rPr>
          <w:rFonts w:ascii="Times New Roman" w:hAnsi="Times New Roman" w:cs="Times New Roman"/>
          <w:sz w:val="24"/>
          <w:szCs w:val="24"/>
        </w:rPr>
        <w:t>Межпоселенческая централизованная библи</w:t>
      </w:r>
      <w:r w:rsidR="0059351F">
        <w:rPr>
          <w:rFonts w:ascii="Times New Roman" w:hAnsi="Times New Roman" w:cs="Times New Roman"/>
          <w:sz w:val="24"/>
          <w:szCs w:val="24"/>
        </w:rPr>
        <w:t>отечная система 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6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работников учреждения культуры), устанавливается коллективным договором, </w:t>
      </w:r>
      <w:r w:rsidRPr="004765D0">
        <w:rPr>
          <w:rFonts w:ascii="Times New Roman" w:hAnsi="Times New Roman" w:cs="Times New Roman"/>
          <w:sz w:val="24"/>
          <w:szCs w:val="24"/>
        </w:rPr>
        <w:t>соглашениями, локальными нормативными актами в соответствии с трудовым законодательством, иными нормативными правовыми актами Российской Федерации, Калужской области, содержащими нормы трудового права.</w:t>
      </w:r>
    </w:p>
    <w:p w:rsidR="00480939" w:rsidRPr="00801A98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1.3. Оплата труда работников</w:t>
      </w:r>
      <w:r w:rsidRPr="00273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  <w:r w:rsidRPr="004765D0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Pr="00801A98">
        <w:rPr>
          <w:rFonts w:ascii="Times New Roman" w:hAnsi="Times New Roman" w:cs="Times New Roman"/>
          <w:sz w:val="24"/>
          <w:szCs w:val="24"/>
        </w:rPr>
        <w:t xml:space="preserve">должностного оклада </w:t>
      </w:r>
      <w:r>
        <w:rPr>
          <w:rFonts w:ascii="Times New Roman" w:hAnsi="Times New Roman" w:cs="Times New Roman"/>
          <w:sz w:val="24"/>
          <w:szCs w:val="24"/>
        </w:rPr>
        <w:t xml:space="preserve">(оклад) </w:t>
      </w:r>
      <w:r w:rsidRPr="00801A98">
        <w:rPr>
          <w:rFonts w:ascii="Times New Roman" w:hAnsi="Times New Roman" w:cs="Times New Roman"/>
          <w:sz w:val="24"/>
          <w:szCs w:val="24"/>
        </w:rPr>
        <w:t>заработной платы, выплат стимулирующего и компенсационного характера.</w:t>
      </w:r>
    </w:p>
    <w:p w:rsidR="00480939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4065D2">
        <w:rPr>
          <w:rFonts w:ascii="Times New Roman" w:hAnsi="Times New Roman" w:cs="Times New Roman"/>
          <w:sz w:val="24"/>
          <w:szCs w:val="24"/>
        </w:rPr>
        <w:t>Должностной оклад (оклад) заработной платы работников  учреждения культуры состоит из базово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0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оклада</w:t>
      </w:r>
      <w:r w:rsidRPr="004065D2">
        <w:rPr>
          <w:rFonts w:ascii="Times New Roman" w:hAnsi="Times New Roman" w:cs="Times New Roman"/>
          <w:sz w:val="24"/>
          <w:szCs w:val="24"/>
        </w:rPr>
        <w:t>, базового коэффициента в зависимости от должности (профессии, специальности)  по профессиональным квалификационным группам (далее - базовый коэффициент) и  повышающих коэффициентов в зависимости от  различных факторов, таких как квалификационная категория работника, вид (тип),  масштаб деятельности и местонахождение учреждения культуры  (далее - повышающие коэффициенты).</w:t>
      </w:r>
    </w:p>
    <w:p w:rsidR="00480939" w:rsidRPr="00801A98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Установить</w:t>
      </w:r>
      <w:r w:rsidRPr="0080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01A98">
        <w:rPr>
          <w:rFonts w:ascii="Times New Roman" w:hAnsi="Times New Roman" w:cs="Times New Roman"/>
          <w:sz w:val="24"/>
          <w:szCs w:val="24"/>
        </w:rPr>
        <w:t>азов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0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оклад</w:t>
      </w:r>
      <w:r w:rsidRPr="00801A98">
        <w:rPr>
          <w:rFonts w:ascii="Times New Roman" w:hAnsi="Times New Roman" w:cs="Times New Roman"/>
          <w:sz w:val="24"/>
          <w:szCs w:val="24"/>
        </w:rPr>
        <w:t xml:space="preserve"> заработной платы для работников учреждения культуры в размере:</w:t>
      </w:r>
    </w:p>
    <w:p w:rsidR="002A451A" w:rsidRPr="00AC348E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 xml:space="preserve">- должности руководящего состава учреждений культуры – </w:t>
      </w:r>
      <w:r>
        <w:rPr>
          <w:rFonts w:ascii="Times New Roman" w:hAnsi="Times New Roman" w:cs="Times New Roman"/>
          <w:sz w:val="24"/>
          <w:szCs w:val="24"/>
        </w:rPr>
        <w:t>20 334  рублей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2A451A" w:rsidRPr="00AC348E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работников культуры ведущего звена – </w:t>
      </w:r>
      <w:r>
        <w:rPr>
          <w:rFonts w:ascii="Times New Roman" w:hAnsi="Times New Roman" w:cs="Times New Roman"/>
          <w:sz w:val="24"/>
          <w:szCs w:val="24"/>
        </w:rPr>
        <w:t>17 618 рубль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2A451A" w:rsidRPr="00AC348E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работников культуры среднего звена – </w:t>
      </w:r>
      <w:r>
        <w:rPr>
          <w:rFonts w:ascii="Times New Roman" w:hAnsi="Times New Roman" w:cs="Times New Roman"/>
          <w:sz w:val="24"/>
          <w:szCs w:val="24"/>
        </w:rPr>
        <w:t>14 861</w:t>
      </w:r>
      <w:r w:rsidRPr="00AC348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2A451A" w:rsidRPr="00AC348E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профессии рабочих первого уровня  - </w:t>
      </w:r>
      <w:r>
        <w:rPr>
          <w:rFonts w:ascii="Times New Roman" w:hAnsi="Times New Roman" w:cs="Times New Roman"/>
          <w:sz w:val="24"/>
          <w:szCs w:val="24"/>
        </w:rPr>
        <w:t>11 009 рублей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2A451A" w:rsidRPr="00AC348E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профессии рабочих второго уровня – </w:t>
      </w:r>
      <w:r>
        <w:rPr>
          <w:rFonts w:ascii="Times New Roman" w:hAnsi="Times New Roman" w:cs="Times New Roman"/>
          <w:sz w:val="24"/>
          <w:szCs w:val="24"/>
        </w:rPr>
        <w:t>11 570 рубль</w:t>
      </w:r>
      <w:r w:rsidRPr="00AC348E">
        <w:rPr>
          <w:rFonts w:ascii="Times New Roman" w:hAnsi="Times New Roman" w:cs="Times New Roman"/>
          <w:sz w:val="24"/>
          <w:szCs w:val="24"/>
        </w:rPr>
        <w:t>;</w:t>
      </w:r>
    </w:p>
    <w:p w:rsidR="002A451A" w:rsidRPr="00801A98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348E">
        <w:rPr>
          <w:rFonts w:ascii="Times New Roman" w:hAnsi="Times New Roman" w:cs="Times New Roman"/>
          <w:sz w:val="24"/>
          <w:szCs w:val="24"/>
        </w:rPr>
        <w:t xml:space="preserve">- должности служащих второго уровня – </w:t>
      </w:r>
      <w:r>
        <w:rPr>
          <w:rFonts w:ascii="Times New Roman" w:hAnsi="Times New Roman" w:cs="Times New Roman"/>
          <w:sz w:val="24"/>
          <w:szCs w:val="24"/>
        </w:rPr>
        <w:t>11 793</w:t>
      </w:r>
      <w:r w:rsidRPr="00AC348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A451A" w:rsidRPr="004765D0" w:rsidRDefault="002A451A" w:rsidP="002A451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Размер индексации базово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0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оклада</w:t>
      </w:r>
      <w:r w:rsidRPr="00801A98">
        <w:rPr>
          <w:rFonts w:ascii="Times New Roman" w:hAnsi="Times New Roman" w:cs="Times New Roman"/>
          <w:sz w:val="24"/>
          <w:szCs w:val="24"/>
        </w:rPr>
        <w:t xml:space="preserve"> работников учреждения</w:t>
      </w:r>
      <w:r w:rsidRPr="004765D0">
        <w:rPr>
          <w:rFonts w:ascii="Times New Roman" w:hAnsi="Times New Roman" w:cs="Times New Roman"/>
          <w:sz w:val="24"/>
          <w:szCs w:val="24"/>
        </w:rPr>
        <w:t xml:space="preserve"> культуры устанавливается </w:t>
      </w:r>
      <w:r w:rsidR="00D5025F">
        <w:rPr>
          <w:rFonts w:ascii="Times New Roman" w:hAnsi="Times New Roman" w:cs="Times New Roman"/>
          <w:sz w:val="24"/>
          <w:szCs w:val="24"/>
        </w:rPr>
        <w:t>Р</w:t>
      </w:r>
      <w:r w:rsidRPr="004765D0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D5025F">
        <w:rPr>
          <w:rFonts w:ascii="Times New Roman" w:hAnsi="Times New Roman" w:cs="Times New Roman"/>
          <w:sz w:val="24"/>
          <w:szCs w:val="24"/>
        </w:rPr>
        <w:t>Думы Хвастовичского муниципального округа.</w:t>
      </w:r>
    </w:p>
    <w:p w:rsidR="00480939" w:rsidRPr="004065D2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4065D2">
        <w:rPr>
          <w:rFonts w:ascii="Times New Roman" w:hAnsi="Times New Roman" w:cs="Times New Roman"/>
          <w:sz w:val="24"/>
          <w:szCs w:val="24"/>
        </w:rPr>
        <w:t>Размеры базовых коэффициентов для работников учреждения культуры устанавливается согласно приложению N 1 к настоящему Положению, размеры повышающих коэффициентов – согласно приложению N 2 к настоящему Положению.</w:t>
      </w:r>
    </w:p>
    <w:p w:rsidR="00480939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65D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65D2">
        <w:rPr>
          <w:rFonts w:ascii="Times New Roman" w:hAnsi="Times New Roman" w:cs="Times New Roman"/>
          <w:sz w:val="24"/>
          <w:szCs w:val="24"/>
        </w:rPr>
        <w:t>. Размер   должностного оклада (оклад) работников учреждения культуры определяется как произведение базово</w:t>
      </w:r>
      <w:r>
        <w:rPr>
          <w:rFonts w:ascii="Times New Roman" w:hAnsi="Times New Roman" w:cs="Times New Roman"/>
          <w:sz w:val="24"/>
          <w:szCs w:val="24"/>
        </w:rPr>
        <w:t>го оклада</w:t>
      </w:r>
      <w:r w:rsidRPr="004065D2">
        <w:rPr>
          <w:rFonts w:ascii="Times New Roman" w:hAnsi="Times New Roman" w:cs="Times New Roman"/>
          <w:sz w:val="24"/>
          <w:szCs w:val="24"/>
        </w:rPr>
        <w:t>, базового коэффициента и повышающих коэффициентов.</w:t>
      </w:r>
    </w:p>
    <w:p w:rsidR="00480939" w:rsidRDefault="00480939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50D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0DD0">
        <w:rPr>
          <w:rFonts w:ascii="Times New Roman" w:hAnsi="Times New Roman" w:cs="Times New Roman"/>
          <w:sz w:val="24"/>
          <w:szCs w:val="24"/>
        </w:rPr>
        <w:t xml:space="preserve">. </w:t>
      </w:r>
      <w:r w:rsidRPr="004065D2">
        <w:rPr>
          <w:rFonts w:ascii="Times New Roman" w:hAnsi="Times New Roman" w:cs="Times New Roman"/>
          <w:sz w:val="24"/>
          <w:szCs w:val="24"/>
        </w:rPr>
        <w:t>Размер должностного оклада руководителя учреждения культуры определяется как произведение базово</w:t>
      </w:r>
      <w:r>
        <w:rPr>
          <w:rFonts w:ascii="Times New Roman" w:hAnsi="Times New Roman" w:cs="Times New Roman"/>
          <w:sz w:val="24"/>
          <w:szCs w:val="24"/>
        </w:rPr>
        <w:t>го оклада и</w:t>
      </w:r>
      <w:r w:rsidRPr="004065D2">
        <w:rPr>
          <w:rFonts w:ascii="Times New Roman" w:hAnsi="Times New Roman" w:cs="Times New Roman"/>
          <w:sz w:val="24"/>
          <w:szCs w:val="24"/>
        </w:rPr>
        <w:t xml:space="preserve"> повышающ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065D2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65D2">
        <w:rPr>
          <w:rFonts w:ascii="Times New Roman" w:hAnsi="Times New Roman" w:cs="Times New Roman"/>
          <w:sz w:val="24"/>
          <w:szCs w:val="24"/>
        </w:rPr>
        <w:t xml:space="preserve"> для руководителей учреждений культуры в зависимости от группы по оплате труда.</w:t>
      </w:r>
    </w:p>
    <w:p w:rsidR="00480939" w:rsidRPr="004765D0" w:rsidRDefault="00762353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Установить</w:t>
      </w:r>
      <w:r w:rsidR="00480939" w:rsidRPr="00476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80939" w:rsidRPr="004765D0">
        <w:rPr>
          <w:rFonts w:ascii="Times New Roman" w:hAnsi="Times New Roman" w:cs="Times New Roman"/>
          <w:sz w:val="24"/>
          <w:szCs w:val="24"/>
        </w:rPr>
        <w:t xml:space="preserve">азмеры </w:t>
      </w:r>
      <w:hyperlink w:anchor="Par196" w:tooltip="РАЗМЕРЫ ПОВЫШАЮЩИХ КОЭФФИЦИЕНТОВ" w:history="1">
        <w:r w:rsidR="00480939" w:rsidRPr="004765D0">
          <w:rPr>
            <w:rFonts w:ascii="Times New Roman" w:hAnsi="Times New Roman" w:cs="Times New Roman"/>
            <w:color w:val="0000FF"/>
            <w:sz w:val="24"/>
            <w:szCs w:val="24"/>
          </w:rPr>
          <w:t>повышающих коэффициентов</w:t>
        </w:r>
      </w:hyperlink>
      <w:r w:rsidR="00480939" w:rsidRPr="004765D0">
        <w:rPr>
          <w:rFonts w:ascii="Times New Roman" w:hAnsi="Times New Roman" w:cs="Times New Roman"/>
          <w:sz w:val="24"/>
          <w:szCs w:val="24"/>
        </w:rPr>
        <w:t xml:space="preserve"> для руководителей учреждений культуры в зависимости от группы по оплате труда согласно приложению N 3 к настоящему Положению.</w:t>
      </w:r>
    </w:p>
    <w:p w:rsidR="00480939" w:rsidRPr="004765D0" w:rsidRDefault="00762353" w:rsidP="004809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1.10. Установить</w:t>
      </w:r>
      <w:r w:rsidR="004809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30" w:tooltip="ПОКАЗАТЕЛИ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="00480939" w:rsidRPr="004765D0">
          <w:rPr>
            <w:rFonts w:ascii="Times New Roman" w:hAnsi="Times New Roman" w:cs="Times New Roman"/>
            <w:color w:val="0000FF"/>
            <w:sz w:val="24"/>
            <w:szCs w:val="24"/>
          </w:rPr>
          <w:t>оказатели</w:t>
        </w:r>
      </w:hyperlink>
      <w:r w:rsidR="00480939" w:rsidRPr="004765D0">
        <w:rPr>
          <w:rFonts w:ascii="Times New Roman" w:hAnsi="Times New Roman" w:cs="Times New Roman"/>
          <w:sz w:val="24"/>
          <w:szCs w:val="24"/>
        </w:rPr>
        <w:t xml:space="preserve"> отнесения учреждений культуры к группам по оплате труда руководителей учреждений культуры согласно приложению N 4 к настоящему Положению.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2. Фонд оплаты труда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2.1. Фонд оплаты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тников учреждений культуры, </w:t>
      </w:r>
      <w:r w:rsidRPr="004765D0">
        <w:rPr>
          <w:rFonts w:ascii="Times New Roman" w:hAnsi="Times New Roman" w:cs="Times New Roman"/>
          <w:sz w:val="24"/>
          <w:szCs w:val="24"/>
        </w:rPr>
        <w:t>формируется из:</w:t>
      </w:r>
    </w:p>
    <w:p w:rsidR="000D27EA" w:rsidRPr="00801A98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- средств на </w:t>
      </w:r>
      <w:r w:rsidRPr="00801A98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917AED" w:rsidRPr="00801A98">
        <w:rPr>
          <w:rFonts w:ascii="Times New Roman" w:hAnsi="Times New Roman" w:cs="Times New Roman"/>
          <w:sz w:val="24"/>
          <w:szCs w:val="24"/>
        </w:rPr>
        <w:t>должностного оклада</w:t>
      </w:r>
      <w:r w:rsidRPr="00801A98">
        <w:rPr>
          <w:rFonts w:ascii="Times New Roman" w:hAnsi="Times New Roman" w:cs="Times New Roman"/>
          <w:sz w:val="24"/>
          <w:szCs w:val="24"/>
        </w:rPr>
        <w:t xml:space="preserve"> заработной платы работникам учреждения  культуры, которые определяются на предстоящий финансовый год (из расчета 12 месяцев) исходя из штатного расписания учреждения на 1 января </w:t>
      </w:r>
      <w:r w:rsidR="007B3FD0" w:rsidRPr="00801A98">
        <w:rPr>
          <w:rFonts w:ascii="Times New Roman" w:hAnsi="Times New Roman" w:cs="Times New Roman"/>
          <w:sz w:val="24"/>
          <w:szCs w:val="24"/>
        </w:rPr>
        <w:t xml:space="preserve">  </w:t>
      </w:r>
      <w:r w:rsidRPr="00801A98">
        <w:rPr>
          <w:rFonts w:ascii="Times New Roman" w:hAnsi="Times New Roman" w:cs="Times New Roman"/>
          <w:sz w:val="24"/>
          <w:szCs w:val="24"/>
        </w:rPr>
        <w:t>соответствующего финансового года;</w:t>
      </w:r>
    </w:p>
    <w:p w:rsidR="000D27EA" w:rsidRPr="00801A98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- средств на выплаты стимулирующего характера, которые определяются в размере</w:t>
      </w:r>
      <w:r w:rsidR="009C6379"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 до  </w:t>
      </w:r>
      <w:r w:rsidR="00D05998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801A98">
        <w:rPr>
          <w:rFonts w:ascii="Times New Roman" w:hAnsi="Times New Roman" w:cs="Times New Roman"/>
          <w:sz w:val="24"/>
          <w:szCs w:val="24"/>
          <w:u w:val="single"/>
        </w:rPr>
        <w:t xml:space="preserve">0 %   </w:t>
      </w:r>
      <w:r w:rsidRPr="00801A98">
        <w:rPr>
          <w:rFonts w:ascii="Times New Roman" w:hAnsi="Times New Roman" w:cs="Times New Roman"/>
          <w:sz w:val="24"/>
          <w:szCs w:val="24"/>
        </w:rPr>
        <w:t xml:space="preserve"> от средств на оплату </w:t>
      </w:r>
      <w:r w:rsidR="00597762" w:rsidRPr="00801A98">
        <w:rPr>
          <w:rFonts w:ascii="Times New Roman" w:hAnsi="Times New Roman" w:cs="Times New Roman"/>
          <w:sz w:val="24"/>
          <w:szCs w:val="24"/>
        </w:rPr>
        <w:t>должностного оклада</w:t>
      </w:r>
    </w:p>
    <w:p w:rsidR="000D27EA" w:rsidRPr="00801A98" w:rsidRDefault="000D27EA" w:rsidP="001716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- средств на выплаты компенсационного</w:t>
      </w:r>
      <w:r w:rsidR="002A40A1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 xml:space="preserve"> характера, которые определяются в размере </w:t>
      </w:r>
      <w:r w:rsidR="009C6379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="007B3FD0" w:rsidRPr="00801A98">
        <w:rPr>
          <w:rFonts w:ascii="Times New Roman" w:hAnsi="Times New Roman" w:cs="Times New Roman"/>
          <w:sz w:val="24"/>
          <w:szCs w:val="24"/>
        </w:rPr>
        <w:t xml:space="preserve">    </w:t>
      </w:r>
      <w:r w:rsidR="00171644"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 w:rsidRPr="00801A98">
        <w:rPr>
          <w:rFonts w:ascii="Times New Roman" w:hAnsi="Times New Roman" w:cs="Times New Roman"/>
          <w:sz w:val="24"/>
          <w:szCs w:val="24"/>
          <w:u w:val="single"/>
        </w:rPr>
        <w:t xml:space="preserve"> %   </w:t>
      </w:r>
      <w:r w:rsidR="00171644" w:rsidRPr="00801A98">
        <w:rPr>
          <w:rFonts w:ascii="Times New Roman" w:hAnsi="Times New Roman" w:cs="Times New Roman"/>
          <w:sz w:val="24"/>
          <w:szCs w:val="24"/>
        </w:rPr>
        <w:t xml:space="preserve"> от   должностного оклада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2.2. Объем средств, направляемых</w:t>
      </w:r>
      <w:r w:rsidRPr="004765D0">
        <w:rPr>
          <w:rFonts w:ascii="Times New Roman" w:hAnsi="Times New Roman" w:cs="Times New Roman"/>
          <w:sz w:val="24"/>
          <w:szCs w:val="24"/>
        </w:rPr>
        <w:t xml:space="preserve"> на оп</w:t>
      </w:r>
      <w:r>
        <w:rPr>
          <w:rFonts w:ascii="Times New Roman" w:hAnsi="Times New Roman" w:cs="Times New Roman"/>
          <w:sz w:val="24"/>
          <w:szCs w:val="24"/>
        </w:rPr>
        <w:t>лату труда работников учреждения</w:t>
      </w:r>
      <w:r w:rsidRPr="004765D0">
        <w:rPr>
          <w:rFonts w:ascii="Times New Roman" w:hAnsi="Times New Roman" w:cs="Times New Roman"/>
          <w:sz w:val="24"/>
          <w:szCs w:val="24"/>
        </w:rPr>
        <w:t xml:space="preserve"> культуры, не подлежит сокращению, за исключением случаев реорганизации, ликвидации учреждения и сокращения объемов предоставляемых услуг.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2.3. Экономия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средств по фонду оплаты труда, образовавшаяся в ходе исполнения сметы доходов и расходов, а также в результате проведения мероприятий по оптимизации штатного расписания учреждения культуры, направляется на </w:t>
      </w:r>
      <w:r w:rsidR="005179D4">
        <w:rPr>
          <w:rFonts w:ascii="Times New Roman" w:hAnsi="Times New Roman" w:cs="Times New Roman"/>
          <w:sz w:val="24"/>
          <w:szCs w:val="24"/>
        </w:rPr>
        <w:t>выплаты стимулирующего характера</w:t>
      </w:r>
      <w:r w:rsidRPr="004765D0">
        <w:rPr>
          <w:rFonts w:ascii="Times New Roman" w:hAnsi="Times New Roman" w:cs="Times New Roman"/>
          <w:sz w:val="24"/>
          <w:szCs w:val="24"/>
        </w:rPr>
        <w:t xml:space="preserve">, оказание отдельных видов единовременной материальной помощи в соответствии с коллективными договорами, </w:t>
      </w:r>
      <w:r w:rsidR="002A40A1"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соглашениями и локальными нормативными актами работодателя.</w:t>
      </w:r>
    </w:p>
    <w:p w:rsidR="000D27EA" w:rsidRPr="00110674" w:rsidRDefault="000D27EA" w:rsidP="000D27E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D27EA" w:rsidRPr="004765D0" w:rsidRDefault="000D27EA" w:rsidP="0017164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 Виды и условия выплат компенсационного</w:t>
      </w:r>
      <w:r w:rsidR="00171644"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3.1. К выплатам компенсационного характера работникам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учреждений культуры </w:t>
      </w:r>
      <w:r w:rsidRPr="004765D0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выплаты за работу в ночное время;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выплаты за работу в выходные и нерабочие праздничные дни;</w:t>
      </w:r>
    </w:p>
    <w:p w:rsidR="00CD5262" w:rsidRPr="004765D0" w:rsidRDefault="00CD5262" w:rsidP="00CD52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доплата за сверхурочную работу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27EA" w:rsidRPr="004765D0" w:rsidRDefault="000D27EA" w:rsidP="005179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- </w:t>
      </w:r>
      <w:r w:rsidR="005179D4" w:rsidRPr="00E95B65">
        <w:rPr>
          <w:rFonts w:ascii="Times New Roman" w:hAnsi="Times New Roman" w:cs="Times New Roman"/>
          <w:sz w:val="24"/>
          <w:szCs w:val="24"/>
        </w:rPr>
        <w:t>иные компенсационные выплаты, предусмотренные нормативными правовыми актами, со</w:t>
      </w:r>
      <w:r w:rsidR="005179D4">
        <w:rPr>
          <w:rFonts w:ascii="Times New Roman" w:hAnsi="Times New Roman" w:cs="Times New Roman"/>
          <w:sz w:val="24"/>
          <w:szCs w:val="24"/>
        </w:rPr>
        <w:t>держащими нормы трудового права</w:t>
      </w:r>
      <w:r w:rsidR="00CD5262">
        <w:rPr>
          <w:rFonts w:ascii="Times New Roman" w:hAnsi="Times New Roman" w:cs="Times New Roman"/>
          <w:sz w:val="24"/>
          <w:szCs w:val="24"/>
        </w:rPr>
        <w:t>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3.2. Условия применения и размеры компенсационных выплат.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Конкретные размеры выплат устанавливаются работодателем в порядке, предусмотренном Трудовым </w:t>
      </w:r>
      <w:hyperlink r:id="rId9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3.3. За каждый час работы в ночное время - в размере 20% от часовой ставки (оклада) заработной платы.</w:t>
      </w:r>
    </w:p>
    <w:p w:rsidR="000D27EA" w:rsidRPr="004765D0" w:rsidRDefault="000D27EA" w:rsidP="000D27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765D0">
        <w:rPr>
          <w:rFonts w:ascii="Times New Roman" w:hAnsi="Times New Roman" w:cs="Times New Roman"/>
          <w:sz w:val="24"/>
          <w:szCs w:val="24"/>
        </w:rPr>
        <w:t xml:space="preserve">.4. За работу в выходные и нерабочие праздничные дни - в размерах, установленных Трудовым </w:t>
      </w:r>
      <w:hyperlink r:id="rId10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765D0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3.</w:t>
      </w:r>
      <w:r w:rsidR="00CD5262">
        <w:rPr>
          <w:rFonts w:ascii="Times New Roman" w:hAnsi="Times New Roman" w:cs="Times New Roman"/>
          <w:sz w:val="24"/>
          <w:szCs w:val="24"/>
        </w:rPr>
        <w:t>5</w:t>
      </w:r>
      <w:r w:rsidRPr="004765D0">
        <w:rPr>
          <w:rFonts w:ascii="Times New Roman" w:hAnsi="Times New Roman" w:cs="Times New Roman"/>
          <w:sz w:val="24"/>
          <w:szCs w:val="24"/>
        </w:rPr>
        <w:t xml:space="preserve">. За сверхурочную работу - в порядке, предусмотренном Трудовым </w:t>
      </w:r>
      <w:hyperlink r:id="rId11" w:tooltip="&quot;Трудовой кодекс Российской Федерации&quot; от 30.12.2001 N 197-ФЗ (ред. от 29.07.2017) (с изм. и доп., вступ. в силу с 01.10.2017){КонсультантПлюс}" w:history="1">
        <w:r w:rsidRPr="004765D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5D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D27EA" w:rsidRPr="00110674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7EA" w:rsidRPr="004765D0" w:rsidRDefault="000D27EA" w:rsidP="000D2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4. К стимулирующим выплатам относятся: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765D0">
        <w:rPr>
          <w:rFonts w:ascii="Times New Roman" w:hAnsi="Times New Roman" w:cs="Times New Roman"/>
          <w:sz w:val="24"/>
          <w:szCs w:val="24"/>
        </w:rPr>
        <w:t>оплата за сложность и (или) н</w:t>
      </w:r>
      <w:r>
        <w:rPr>
          <w:rFonts w:ascii="Times New Roman" w:hAnsi="Times New Roman" w:cs="Times New Roman"/>
          <w:sz w:val="24"/>
          <w:szCs w:val="24"/>
        </w:rPr>
        <w:t>апряженность выполняемой работы;</w:t>
      </w:r>
    </w:p>
    <w:p w:rsidR="00871743" w:rsidRPr="004E39C5" w:rsidRDefault="00AC348E" w:rsidP="008717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083A" w:rsidRPr="004E39C5">
        <w:rPr>
          <w:rFonts w:ascii="Times New Roman" w:hAnsi="Times New Roman" w:cs="Times New Roman"/>
          <w:sz w:val="24"/>
          <w:szCs w:val="24"/>
        </w:rPr>
        <w:t xml:space="preserve">доплата </w:t>
      </w:r>
      <w:r w:rsidR="00871743" w:rsidRPr="004E39C5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D4083A">
        <w:rPr>
          <w:rFonts w:ascii="Times New Roman" w:hAnsi="Times New Roman" w:cs="Times New Roman"/>
          <w:sz w:val="24"/>
          <w:szCs w:val="24"/>
        </w:rPr>
        <w:t>о</w:t>
      </w:r>
      <w:r w:rsidR="00D4083A" w:rsidRPr="004C0D1B">
        <w:rPr>
          <w:rFonts w:ascii="Times New Roman" w:hAnsi="Times New Roman" w:cs="Times New Roman"/>
          <w:sz w:val="24"/>
          <w:szCs w:val="24"/>
        </w:rPr>
        <w:t xml:space="preserve">тдельным категориям </w:t>
      </w:r>
      <w:r w:rsidR="00871743" w:rsidRPr="004E39C5">
        <w:rPr>
          <w:rFonts w:ascii="Times New Roman" w:hAnsi="Times New Roman" w:cs="Times New Roman"/>
          <w:sz w:val="24"/>
          <w:szCs w:val="24"/>
        </w:rPr>
        <w:t>учреждений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39C5" w:rsidRDefault="004E39C5" w:rsidP="008717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71743" w:rsidRPr="004E39C5">
        <w:rPr>
          <w:rFonts w:ascii="Times New Roman" w:hAnsi="Times New Roman" w:cs="Times New Roman"/>
          <w:sz w:val="24"/>
          <w:szCs w:val="24"/>
        </w:rPr>
        <w:t>ыплаты за стаж работы</w:t>
      </w:r>
      <w:r w:rsidR="00AC348E">
        <w:rPr>
          <w:rFonts w:ascii="Times New Roman" w:hAnsi="Times New Roman" w:cs="Times New Roman"/>
          <w:sz w:val="24"/>
          <w:szCs w:val="24"/>
        </w:rPr>
        <w:t>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поощрительные выплаты;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 xml:space="preserve">- </w:t>
      </w:r>
      <w:r w:rsidR="00157873">
        <w:rPr>
          <w:rFonts w:ascii="Times New Roman" w:hAnsi="Times New Roman" w:cs="Times New Roman"/>
          <w:sz w:val="24"/>
          <w:szCs w:val="24"/>
        </w:rPr>
        <w:t xml:space="preserve">выплаты премиального характера за выполнение </w:t>
      </w:r>
      <w:r w:rsidR="00157873" w:rsidRPr="004C0D1B">
        <w:rPr>
          <w:rFonts w:ascii="Times New Roman" w:hAnsi="Times New Roman"/>
          <w:sz w:val="24"/>
          <w:szCs w:val="24"/>
        </w:rPr>
        <w:t>критериев эффективности деятельности по занимаемой должности</w:t>
      </w:r>
      <w:r w:rsidRPr="00E049DE">
        <w:rPr>
          <w:rFonts w:ascii="Times New Roman" w:hAnsi="Times New Roman" w:cs="Times New Roman"/>
          <w:sz w:val="24"/>
          <w:szCs w:val="24"/>
        </w:rPr>
        <w:t>.</w:t>
      </w:r>
    </w:p>
    <w:p w:rsidR="000D27EA" w:rsidRPr="004765D0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4.1. Условия применения и размеры стимулирующих выплат:</w:t>
      </w:r>
    </w:p>
    <w:p w:rsidR="000D27EA" w:rsidRPr="004C0D1B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4.1.1. Доплата за сложность и (или) напряженность выполняемой работы может устанавливаться работникам на определенный срок, но не более одного года. Размеры доплаты за сложность и (или) напряженность выполняемой работы работникам структурных подразделений и порядок их установл</w:t>
      </w:r>
      <w:r w:rsidR="00171644">
        <w:rPr>
          <w:rFonts w:ascii="Times New Roman" w:hAnsi="Times New Roman" w:cs="Times New Roman"/>
          <w:sz w:val="24"/>
          <w:szCs w:val="24"/>
        </w:rPr>
        <w:t xml:space="preserve">ения определяются </w:t>
      </w:r>
      <w:r w:rsidRPr="004C0D1B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работодателя с учетом мнения выборного профсоюзного органа -  </w:t>
      </w:r>
      <w:r w:rsidR="00014B35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517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083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50DD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C0D1B">
        <w:rPr>
          <w:rFonts w:ascii="Times New Roman" w:hAnsi="Times New Roman" w:cs="Times New Roman"/>
          <w:sz w:val="24"/>
          <w:szCs w:val="24"/>
          <w:u w:val="single"/>
        </w:rPr>
        <w:t xml:space="preserve"> %</w:t>
      </w:r>
      <w:r w:rsidRPr="004C0D1B">
        <w:rPr>
          <w:rFonts w:ascii="Times New Roman" w:hAnsi="Times New Roman" w:cs="Times New Roman"/>
          <w:sz w:val="24"/>
          <w:szCs w:val="24"/>
        </w:rPr>
        <w:t xml:space="preserve">  от должностного оклада.</w:t>
      </w:r>
    </w:p>
    <w:p w:rsidR="000D27EA" w:rsidRPr="004C0D1B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t>4.</w:t>
      </w:r>
      <w:r w:rsidR="007C6977">
        <w:rPr>
          <w:rFonts w:ascii="Times New Roman" w:hAnsi="Times New Roman" w:cs="Times New Roman"/>
          <w:sz w:val="24"/>
          <w:szCs w:val="24"/>
        </w:rPr>
        <w:t>1.</w:t>
      </w:r>
      <w:r w:rsidRPr="004C0D1B">
        <w:rPr>
          <w:rFonts w:ascii="Times New Roman" w:hAnsi="Times New Roman" w:cs="Times New Roman"/>
          <w:sz w:val="24"/>
          <w:szCs w:val="24"/>
        </w:rPr>
        <w:t>2. Отдельным категориям работников устанавливаются следующие доплаты:</w:t>
      </w:r>
    </w:p>
    <w:p w:rsidR="000D27EA" w:rsidRPr="004C0D1B" w:rsidRDefault="000D27EA" w:rsidP="000D27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lastRenderedPageBreak/>
        <w:t>- работникам учреждений культуры, которым присвоено почетное звание "Заслуженный работник культуры Российской Федерации", доплата в размере 1500 рублей в месяц;</w:t>
      </w:r>
    </w:p>
    <w:p w:rsidR="000D27EA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D1B">
        <w:rPr>
          <w:rFonts w:ascii="Times New Roman" w:hAnsi="Times New Roman" w:cs="Times New Roman"/>
          <w:sz w:val="24"/>
          <w:szCs w:val="24"/>
        </w:rPr>
        <w:t>- работникам учреждений культуры, имеющим отраслевые награды, доплата в размере 1000 рублей в месяц.</w:t>
      </w:r>
    </w:p>
    <w:p w:rsidR="00480939" w:rsidRPr="00E96C14" w:rsidRDefault="00480939" w:rsidP="00480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Pr="00E96C14">
        <w:rPr>
          <w:rFonts w:ascii="Times New Roman" w:hAnsi="Times New Roman" w:cs="Times New Roman"/>
          <w:sz w:val="24"/>
          <w:szCs w:val="24"/>
        </w:rPr>
        <w:t>Выплата за стаж работы устанавливается работникам учреждения культуры по основному месту работы в процентах к базовому окладу при стаже работы, дающему право на получение выплат, в следующих размерах:</w:t>
      </w:r>
    </w:p>
    <w:p w:rsidR="00480939" w:rsidRPr="00C63609" w:rsidRDefault="00CB1849" w:rsidP="00480939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5 лет </w:t>
      </w:r>
      <w:r w:rsidR="00480939" w:rsidRPr="00C63609">
        <w:rPr>
          <w:rFonts w:ascii="Times New Roman" w:hAnsi="Times New Roman" w:cs="Times New Roman"/>
          <w:sz w:val="24"/>
          <w:szCs w:val="24"/>
        </w:rPr>
        <w:t>- 10 процентов;</w:t>
      </w:r>
    </w:p>
    <w:p w:rsidR="00480939" w:rsidRPr="00C63609" w:rsidRDefault="00480939" w:rsidP="00480939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 xml:space="preserve">от </w:t>
      </w:r>
      <w:r w:rsidR="00CB1849">
        <w:rPr>
          <w:rFonts w:ascii="Times New Roman" w:hAnsi="Times New Roman" w:cs="Times New Roman"/>
          <w:sz w:val="24"/>
          <w:szCs w:val="24"/>
        </w:rPr>
        <w:t>5</w:t>
      </w:r>
      <w:r w:rsidRPr="00C63609">
        <w:rPr>
          <w:rFonts w:ascii="Times New Roman" w:hAnsi="Times New Roman" w:cs="Times New Roman"/>
          <w:sz w:val="24"/>
          <w:szCs w:val="24"/>
        </w:rPr>
        <w:t xml:space="preserve"> до </w:t>
      </w:r>
      <w:r w:rsidR="00CB1849">
        <w:rPr>
          <w:rFonts w:ascii="Times New Roman" w:hAnsi="Times New Roman" w:cs="Times New Roman"/>
          <w:sz w:val="24"/>
          <w:szCs w:val="24"/>
        </w:rPr>
        <w:t>10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лет - 15 процентов;</w:t>
      </w:r>
    </w:p>
    <w:p w:rsidR="00480939" w:rsidRPr="00C63609" w:rsidRDefault="00480939" w:rsidP="00480939">
      <w:pPr>
        <w:pStyle w:val="ConsPlusNormal"/>
        <w:ind w:left="284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от 10 до 15 лет - 2</w:t>
      </w:r>
      <w:r w:rsidR="00CB1849">
        <w:rPr>
          <w:rFonts w:ascii="Times New Roman" w:hAnsi="Times New Roman" w:cs="Times New Roman"/>
          <w:sz w:val="24"/>
          <w:szCs w:val="24"/>
        </w:rPr>
        <w:t>0</w:t>
      </w:r>
      <w:r w:rsidRPr="00C63609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480939" w:rsidRDefault="00480939" w:rsidP="00480939">
      <w:pPr>
        <w:pStyle w:val="ConsPlusNormal"/>
        <w:ind w:left="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609">
        <w:rPr>
          <w:rFonts w:ascii="Times New Roman" w:hAnsi="Times New Roman" w:cs="Times New Roman"/>
          <w:sz w:val="24"/>
          <w:szCs w:val="24"/>
        </w:rPr>
        <w:t>свыше 15 лет - 30 процентов.</w:t>
      </w:r>
    </w:p>
    <w:p w:rsidR="005177D3" w:rsidRPr="00B222ED" w:rsidRDefault="000D27EA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2ED">
        <w:rPr>
          <w:rFonts w:ascii="Times New Roman" w:hAnsi="Times New Roman" w:cs="Times New Roman"/>
          <w:sz w:val="24"/>
          <w:szCs w:val="24"/>
        </w:rPr>
        <w:t>4.</w:t>
      </w:r>
      <w:r w:rsidR="007C6977">
        <w:rPr>
          <w:rFonts w:ascii="Times New Roman" w:hAnsi="Times New Roman" w:cs="Times New Roman"/>
          <w:sz w:val="24"/>
          <w:szCs w:val="24"/>
        </w:rPr>
        <w:t>1.</w:t>
      </w:r>
      <w:r w:rsidR="004E39C5">
        <w:rPr>
          <w:rFonts w:ascii="Times New Roman" w:hAnsi="Times New Roman" w:cs="Times New Roman"/>
          <w:sz w:val="24"/>
          <w:szCs w:val="24"/>
        </w:rPr>
        <w:t>4</w:t>
      </w:r>
      <w:r w:rsidRPr="00B222ED">
        <w:rPr>
          <w:rFonts w:ascii="Times New Roman" w:hAnsi="Times New Roman" w:cs="Times New Roman"/>
          <w:sz w:val="24"/>
          <w:szCs w:val="24"/>
        </w:rPr>
        <w:t xml:space="preserve">. К </w:t>
      </w:r>
      <w:r w:rsidRPr="00950DD0">
        <w:rPr>
          <w:rFonts w:ascii="Times New Roman" w:hAnsi="Times New Roman" w:cs="Times New Roman"/>
          <w:sz w:val="24"/>
          <w:szCs w:val="24"/>
        </w:rPr>
        <w:t>поощрительным в</w:t>
      </w:r>
      <w:r w:rsidRPr="00B222ED">
        <w:rPr>
          <w:rFonts w:ascii="Times New Roman" w:hAnsi="Times New Roman" w:cs="Times New Roman"/>
          <w:sz w:val="24"/>
          <w:szCs w:val="24"/>
        </w:rPr>
        <w:t>ыплатам относятся</w:t>
      </w:r>
      <w:r w:rsidR="005177D3" w:rsidRPr="00B222ED">
        <w:rPr>
          <w:rFonts w:ascii="Times New Roman" w:hAnsi="Times New Roman" w:cs="Times New Roman"/>
          <w:sz w:val="24"/>
          <w:szCs w:val="24"/>
        </w:rPr>
        <w:t>: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  - за эффективную организацию и проведение в отчетный период мероприятий, осуществление акций и проектов (в том числе за подготовку и проведение</w:t>
      </w:r>
      <w:r w:rsidR="007C6977">
        <w:t xml:space="preserve"> </w:t>
      </w:r>
      <w:r w:rsidRPr="00A55844">
        <w:t xml:space="preserve">(участие в подготовке и проведении) акций и мероприятий, реализацию </w:t>
      </w:r>
      <w:r w:rsidR="007714DC">
        <w:t xml:space="preserve">(участие в реализации) проектов </w:t>
      </w:r>
      <w:r w:rsidRPr="00A55844">
        <w:t>всероссийского, межрегионального,  областного</w:t>
      </w:r>
      <w:r w:rsidR="007714DC">
        <w:t xml:space="preserve">, </w:t>
      </w:r>
      <w:r w:rsidR="0059351F">
        <w:t>окружного</w:t>
      </w:r>
      <w:r w:rsidR="002C69F6">
        <w:t xml:space="preserve"> и районного</w:t>
      </w:r>
      <w:r w:rsidRPr="00A55844">
        <w:t xml:space="preserve"> уровней;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 -  за эффективное взаимодействие с общественными организациями, федеральными и муниципальными учреждениями, органами местного самоуправления  муниципальных образований;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- за результативное  участие  работников Учреждения в профильных конкурсах, фестивалях, олимпиадах, конференциях, выставках (наличие призов, наград, дипломов, благодарностей);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 - за результативное участие работников в соискании грантов для развития Учреждения, привлечение с участием работников средств федерального бюджета и (или) внебюджетных средств к развитию Учреждения;</w:t>
      </w:r>
    </w:p>
    <w:p w:rsidR="00B222ED" w:rsidRPr="00A55844" w:rsidRDefault="00B222ED" w:rsidP="00B222ED">
      <w:pPr>
        <w:autoSpaceDE w:val="0"/>
        <w:autoSpaceDN w:val="0"/>
        <w:adjustRightInd w:val="0"/>
        <w:jc w:val="both"/>
      </w:pPr>
      <w:r w:rsidRPr="00A55844">
        <w:t xml:space="preserve">        - при наличии в отчетный период позитивных отзывов о деятельности работников Учреждения, качестве проведенных ими мероприятий, в книге отзывов Учреждения, на сайте Учреждения, в средствах массовой информации.</w:t>
      </w:r>
    </w:p>
    <w:p w:rsidR="00A55844" w:rsidRDefault="007C6977" w:rsidP="00110674">
      <w:pPr>
        <w:ind w:firstLine="426"/>
        <w:jc w:val="both"/>
      </w:pPr>
      <w:r>
        <w:t>- Единовременная выплата</w:t>
      </w:r>
      <w:r w:rsidR="00110674">
        <w:t>,</w:t>
      </w:r>
      <w:r>
        <w:t xml:space="preserve"> в </w:t>
      </w:r>
      <w:r w:rsidR="00272351">
        <w:t xml:space="preserve">виде </w:t>
      </w:r>
      <w:r w:rsidR="00F55E17" w:rsidRPr="00F55E17">
        <w:t>материальной помощи</w:t>
      </w:r>
      <w:r w:rsidR="00110674">
        <w:t>,</w:t>
      </w:r>
      <w:r w:rsidR="00F55E17" w:rsidRPr="00F55E17">
        <w:t xml:space="preserve"> устанавливается в твердой сумме (рублях)</w:t>
      </w:r>
      <w:r w:rsidR="00F55E17">
        <w:t xml:space="preserve">, </w:t>
      </w:r>
      <w:r w:rsidR="00845A16">
        <w:t>и</w:t>
      </w:r>
      <w:r w:rsidR="00F55E17" w:rsidRPr="00F55E17">
        <w:t xml:space="preserve"> </w:t>
      </w:r>
      <w:r w:rsidR="00F55E17" w:rsidRPr="00A55844">
        <w:t>оформляется пр</w:t>
      </w:r>
      <w:r w:rsidR="00F55E17">
        <w:t>иказом директора</w:t>
      </w:r>
      <w:r w:rsidR="00AC348E">
        <w:t>:</w:t>
      </w:r>
    </w:p>
    <w:p w:rsidR="00AC348E" w:rsidRPr="00110674" w:rsidRDefault="00AC348E" w:rsidP="00AC348E">
      <w:pPr>
        <w:ind w:left="426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6830"/>
        <w:gridCol w:w="2461"/>
      </w:tblGrid>
      <w:tr w:rsidR="00AC348E" w:rsidRPr="00A55844" w:rsidTr="00B028E5">
        <w:tc>
          <w:tcPr>
            <w:tcW w:w="456" w:type="dxa"/>
          </w:tcPr>
          <w:p w:rsidR="00AC348E" w:rsidRPr="00A55844" w:rsidRDefault="00AC348E" w:rsidP="00AC348E">
            <w:pPr>
              <w:jc w:val="both"/>
            </w:pPr>
            <w:r w:rsidRPr="00A55844">
              <w:t>№</w:t>
            </w:r>
          </w:p>
        </w:tc>
        <w:tc>
          <w:tcPr>
            <w:tcW w:w="7624" w:type="dxa"/>
            <w:vAlign w:val="center"/>
          </w:tcPr>
          <w:p w:rsidR="00AC348E" w:rsidRPr="00A55844" w:rsidRDefault="00AC348E" w:rsidP="00110674">
            <w:pPr>
              <w:jc w:val="center"/>
            </w:pPr>
            <w:r w:rsidRPr="00A55844">
              <w:t>Материальная помощь</w:t>
            </w:r>
          </w:p>
        </w:tc>
        <w:tc>
          <w:tcPr>
            <w:tcW w:w="2693" w:type="dxa"/>
            <w:vAlign w:val="center"/>
          </w:tcPr>
          <w:p w:rsidR="00AC348E" w:rsidRPr="00A55844" w:rsidRDefault="00AC348E" w:rsidP="00110674">
            <w:pPr>
              <w:jc w:val="center"/>
            </w:pPr>
            <w:r w:rsidRPr="00A55844">
              <w:t>Размер</w:t>
            </w:r>
          </w:p>
        </w:tc>
      </w:tr>
      <w:tr w:rsidR="00845A16" w:rsidRPr="00A55844" w:rsidTr="008A3761">
        <w:trPr>
          <w:trHeight w:val="362"/>
        </w:trPr>
        <w:tc>
          <w:tcPr>
            <w:tcW w:w="456" w:type="dxa"/>
            <w:vAlign w:val="center"/>
          </w:tcPr>
          <w:p w:rsidR="00845A16" w:rsidRPr="00A55844" w:rsidRDefault="00845A16" w:rsidP="00AC348E">
            <w:pPr>
              <w:jc w:val="center"/>
            </w:pPr>
            <w:r>
              <w:t>1</w:t>
            </w:r>
          </w:p>
        </w:tc>
        <w:tc>
          <w:tcPr>
            <w:tcW w:w="7624" w:type="dxa"/>
            <w:vAlign w:val="center"/>
          </w:tcPr>
          <w:p w:rsidR="00845A16" w:rsidRPr="00A55844" w:rsidRDefault="008A3761" w:rsidP="008A3761">
            <w:r w:rsidRPr="00B222ED">
              <w:t xml:space="preserve">к  профессиональным праздникам </w:t>
            </w:r>
          </w:p>
        </w:tc>
        <w:tc>
          <w:tcPr>
            <w:tcW w:w="2693" w:type="dxa"/>
            <w:vMerge w:val="restart"/>
            <w:vAlign w:val="center"/>
          </w:tcPr>
          <w:p w:rsidR="00845A16" w:rsidRPr="00A55844" w:rsidRDefault="00845A16" w:rsidP="00845A16">
            <w:pPr>
              <w:ind w:left="180"/>
              <w:jc w:val="center"/>
            </w:pPr>
            <w:r>
              <w:t xml:space="preserve">до </w:t>
            </w:r>
            <w:r w:rsidRPr="00A55844">
              <w:t>5 000 рублей</w:t>
            </w:r>
          </w:p>
          <w:p w:rsidR="00845A16" w:rsidRPr="00A55844" w:rsidRDefault="00845A16" w:rsidP="00845A16">
            <w:pPr>
              <w:jc w:val="center"/>
            </w:pPr>
          </w:p>
        </w:tc>
      </w:tr>
      <w:tr w:rsidR="00845A16" w:rsidRPr="00A55844" w:rsidTr="00B028E5">
        <w:trPr>
          <w:trHeight w:val="314"/>
        </w:trPr>
        <w:tc>
          <w:tcPr>
            <w:tcW w:w="456" w:type="dxa"/>
            <w:vAlign w:val="center"/>
          </w:tcPr>
          <w:p w:rsidR="00845A16" w:rsidRPr="00A55844" w:rsidRDefault="00845A16" w:rsidP="00AC348E">
            <w:pPr>
              <w:jc w:val="center"/>
            </w:pPr>
            <w:r>
              <w:t>2</w:t>
            </w:r>
          </w:p>
        </w:tc>
        <w:tc>
          <w:tcPr>
            <w:tcW w:w="7624" w:type="dxa"/>
            <w:vAlign w:val="center"/>
          </w:tcPr>
          <w:p w:rsidR="00845A16" w:rsidRPr="00A55844" w:rsidRDefault="008A3761" w:rsidP="00B028E5">
            <w:r w:rsidRPr="00B222ED">
              <w:t>с юбилейными  датами работника: при 50-летии, 55-летии, 60-летии, 65-летии, 70-летии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845A16" w:rsidRPr="00A55844" w:rsidTr="00B028E5">
        <w:tc>
          <w:tcPr>
            <w:tcW w:w="456" w:type="dxa"/>
            <w:vAlign w:val="center"/>
          </w:tcPr>
          <w:p w:rsidR="00845A16" w:rsidRPr="00A55844" w:rsidRDefault="00845A16" w:rsidP="00AC348E">
            <w:pPr>
              <w:jc w:val="center"/>
            </w:pPr>
            <w:r>
              <w:t>3</w:t>
            </w:r>
          </w:p>
        </w:tc>
        <w:tc>
          <w:tcPr>
            <w:tcW w:w="7624" w:type="dxa"/>
            <w:vAlign w:val="center"/>
          </w:tcPr>
          <w:p w:rsidR="00845A16" w:rsidRPr="00A55844" w:rsidRDefault="00110674" w:rsidP="00B028E5">
            <w:r>
              <w:t>р</w:t>
            </w:r>
            <w:r w:rsidR="00845A16" w:rsidRPr="00A55844">
              <w:t>ождение ребенка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845A16" w:rsidRPr="00A55844" w:rsidTr="00B028E5">
        <w:tc>
          <w:tcPr>
            <w:tcW w:w="456" w:type="dxa"/>
            <w:vAlign w:val="center"/>
          </w:tcPr>
          <w:p w:rsidR="00845A16" w:rsidRPr="00A55844" w:rsidRDefault="00845A16" w:rsidP="00AC348E">
            <w:pPr>
              <w:jc w:val="center"/>
            </w:pPr>
            <w:r>
              <w:t>4</w:t>
            </w:r>
          </w:p>
        </w:tc>
        <w:tc>
          <w:tcPr>
            <w:tcW w:w="7624" w:type="dxa"/>
            <w:vAlign w:val="center"/>
          </w:tcPr>
          <w:p w:rsidR="00845A16" w:rsidRPr="00A55844" w:rsidRDefault="00110674" w:rsidP="00B028E5">
            <w:r>
              <w:t>с</w:t>
            </w:r>
            <w:r w:rsidR="00845A16" w:rsidRPr="00A55844">
              <w:t>вадьба работника</w:t>
            </w:r>
          </w:p>
        </w:tc>
        <w:tc>
          <w:tcPr>
            <w:tcW w:w="2693" w:type="dxa"/>
            <w:vMerge/>
          </w:tcPr>
          <w:p w:rsidR="00845A16" w:rsidRPr="00A55844" w:rsidRDefault="00845A16" w:rsidP="00AC348E">
            <w:pPr>
              <w:jc w:val="both"/>
            </w:pPr>
          </w:p>
        </w:tc>
      </w:tr>
      <w:tr w:rsidR="00110674" w:rsidRPr="00A55844" w:rsidTr="00B028E5">
        <w:tc>
          <w:tcPr>
            <w:tcW w:w="456" w:type="dxa"/>
            <w:vAlign w:val="center"/>
          </w:tcPr>
          <w:p w:rsidR="00110674" w:rsidRPr="00A55844" w:rsidRDefault="00110674" w:rsidP="00AC348E">
            <w:pPr>
              <w:jc w:val="center"/>
            </w:pPr>
            <w:r>
              <w:t>5</w:t>
            </w:r>
          </w:p>
        </w:tc>
        <w:tc>
          <w:tcPr>
            <w:tcW w:w="7624" w:type="dxa"/>
            <w:vAlign w:val="center"/>
          </w:tcPr>
          <w:p w:rsidR="00110674" w:rsidRPr="00A55844" w:rsidRDefault="00110674" w:rsidP="00B028E5">
            <w:r w:rsidRPr="00A55844">
              <w:t>23 февраля (мужчины)</w:t>
            </w:r>
            <w:r>
              <w:t>;</w:t>
            </w:r>
            <w:r w:rsidRPr="00A55844">
              <w:t xml:space="preserve"> 8 марта (женщины)</w:t>
            </w:r>
          </w:p>
        </w:tc>
        <w:tc>
          <w:tcPr>
            <w:tcW w:w="2693" w:type="dxa"/>
            <w:vMerge/>
          </w:tcPr>
          <w:p w:rsidR="00110674" w:rsidRPr="00A55844" w:rsidRDefault="00110674" w:rsidP="00AC348E">
            <w:pPr>
              <w:jc w:val="both"/>
            </w:pPr>
          </w:p>
        </w:tc>
      </w:tr>
      <w:tr w:rsidR="00110674" w:rsidRPr="00A55844" w:rsidTr="00B028E5">
        <w:tc>
          <w:tcPr>
            <w:tcW w:w="456" w:type="dxa"/>
            <w:vAlign w:val="center"/>
          </w:tcPr>
          <w:p w:rsidR="00110674" w:rsidRPr="00A55844" w:rsidRDefault="00110674" w:rsidP="00AC348E">
            <w:pPr>
              <w:jc w:val="center"/>
            </w:pPr>
            <w:r>
              <w:t>6</w:t>
            </w:r>
          </w:p>
        </w:tc>
        <w:tc>
          <w:tcPr>
            <w:tcW w:w="7624" w:type="dxa"/>
            <w:vAlign w:val="center"/>
          </w:tcPr>
          <w:p w:rsidR="00110674" w:rsidRPr="00110674" w:rsidRDefault="00110674" w:rsidP="00B028E5">
            <w:pPr>
              <w:rPr>
                <w:sz w:val="28"/>
                <w:szCs w:val="28"/>
              </w:rPr>
            </w:pPr>
            <w:r w:rsidRPr="00B222ED">
              <w:t>в случае увольнения работника в связи с выходом на пенсию</w:t>
            </w:r>
          </w:p>
        </w:tc>
        <w:tc>
          <w:tcPr>
            <w:tcW w:w="2693" w:type="dxa"/>
            <w:vMerge/>
          </w:tcPr>
          <w:p w:rsidR="00110674" w:rsidRPr="00A55844" w:rsidRDefault="00110674" w:rsidP="00AC348E">
            <w:pPr>
              <w:jc w:val="both"/>
            </w:pPr>
          </w:p>
        </w:tc>
      </w:tr>
      <w:tr w:rsidR="00B028E5" w:rsidRPr="00A55844" w:rsidTr="002866E1">
        <w:trPr>
          <w:trHeight w:val="406"/>
        </w:trPr>
        <w:tc>
          <w:tcPr>
            <w:tcW w:w="456" w:type="dxa"/>
            <w:vAlign w:val="center"/>
          </w:tcPr>
          <w:p w:rsidR="00B028E5" w:rsidRPr="00A55844" w:rsidRDefault="00B028E5" w:rsidP="002866E1">
            <w:pPr>
              <w:jc w:val="center"/>
            </w:pPr>
            <w:r>
              <w:t>7</w:t>
            </w:r>
          </w:p>
        </w:tc>
        <w:tc>
          <w:tcPr>
            <w:tcW w:w="7624" w:type="dxa"/>
            <w:vAlign w:val="center"/>
          </w:tcPr>
          <w:p w:rsidR="00B028E5" w:rsidRPr="00A55844" w:rsidRDefault="00B028E5" w:rsidP="002866E1">
            <w:r>
              <w:t xml:space="preserve">в иных </w:t>
            </w:r>
            <w:r w:rsidRPr="00A55844">
              <w:t>случая</w:t>
            </w:r>
            <w:r>
              <w:t>х</w:t>
            </w:r>
          </w:p>
        </w:tc>
        <w:tc>
          <w:tcPr>
            <w:tcW w:w="2693" w:type="dxa"/>
            <w:vAlign w:val="center"/>
          </w:tcPr>
          <w:p w:rsidR="00B028E5" w:rsidRPr="00A55844" w:rsidRDefault="00B028E5" w:rsidP="00845A16">
            <w:pPr>
              <w:jc w:val="center"/>
            </w:pPr>
            <w:r w:rsidRPr="00A55844">
              <w:t>до 1</w:t>
            </w:r>
            <w:r>
              <w:t>0</w:t>
            </w:r>
            <w:r w:rsidRPr="00A55844">
              <w:t xml:space="preserve"> 000 рублей</w:t>
            </w:r>
          </w:p>
          <w:p w:rsidR="00B028E5" w:rsidRPr="00A55844" w:rsidRDefault="00B028E5" w:rsidP="00845A16">
            <w:pPr>
              <w:jc w:val="center"/>
            </w:pPr>
          </w:p>
        </w:tc>
      </w:tr>
    </w:tbl>
    <w:p w:rsidR="00110674" w:rsidRDefault="00110674" w:rsidP="002629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451A" w:rsidRPr="00A55844" w:rsidRDefault="00845A16" w:rsidP="002A45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451A">
        <w:rPr>
          <w:rFonts w:ascii="Times New Roman" w:hAnsi="Times New Roman" w:cs="Times New Roman"/>
          <w:sz w:val="24"/>
          <w:szCs w:val="24"/>
        </w:rPr>
        <w:t xml:space="preserve">        </w:t>
      </w:r>
      <w:r w:rsidR="002A451A" w:rsidRPr="00A55844">
        <w:rPr>
          <w:rFonts w:ascii="Times New Roman" w:hAnsi="Times New Roman" w:cs="Times New Roman"/>
          <w:sz w:val="24"/>
          <w:szCs w:val="24"/>
        </w:rPr>
        <w:t>Решение об оказании материальной помощи принимает руководитель учреждения на основании письменного заявления работника.</w:t>
      </w:r>
    </w:p>
    <w:p w:rsidR="002A451A" w:rsidRDefault="002A451A" w:rsidP="002A45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55844">
        <w:rPr>
          <w:rFonts w:ascii="Times New Roman" w:hAnsi="Times New Roman"/>
          <w:sz w:val="24"/>
          <w:szCs w:val="24"/>
        </w:rPr>
        <w:t xml:space="preserve">Руководителю учреждения выплачивается  материальная помощь на </w:t>
      </w:r>
      <w:r w:rsidRPr="00845A16">
        <w:rPr>
          <w:rFonts w:ascii="Times New Roman" w:hAnsi="Times New Roman"/>
          <w:sz w:val="24"/>
          <w:szCs w:val="24"/>
        </w:rPr>
        <w:t xml:space="preserve">основании </w:t>
      </w:r>
      <w:r>
        <w:rPr>
          <w:rFonts w:ascii="Times New Roman" w:hAnsi="Times New Roman"/>
          <w:sz w:val="24"/>
          <w:szCs w:val="24"/>
        </w:rPr>
        <w:t>приказа отдела культуры администрации Хвастовичского муниципального округа</w:t>
      </w:r>
      <w:r w:rsidRPr="00845A16">
        <w:rPr>
          <w:rFonts w:ascii="Times New Roman" w:hAnsi="Times New Roman"/>
          <w:sz w:val="24"/>
          <w:szCs w:val="24"/>
        </w:rPr>
        <w:t>.</w:t>
      </w:r>
      <w:r w:rsidRPr="005336CF">
        <w:rPr>
          <w:rFonts w:ascii="Times New Roman" w:hAnsi="Times New Roman"/>
          <w:sz w:val="24"/>
          <w:szCs w:val="24"/>
        </w:rPr>
        <w:t xml:space="preserve"> </w:t>
      </w:r>
    </w:p>
    <w:p w:rsidR="002A451A" w:rsidRDefault="002A451A" w:rsidP="002A45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C2A">
        <w:rPr>
          <w:rFonts w:ascii="Times New Roman" w:hAnsi="Times New Roman" w:cs="Times New Roman"/>
          <w:sz w:val="24"/>
          <w:szCs w:val="24"/>
        </w:rPr>
        <w:t xml:space="preserve">- Размеры поощрительных выплат работникам учреждений культуры определяются в размере до  </w:t>
      </w:r>
      <w:r w:rsidR="00D05998">
        <w:rPr>
          <w:rFonts w:ascii="Times New Roman" w:hAnsi="Times New Roman" w:cs="Times New Roman"/>
          <w:sz w:val="24"/>
          <w:szCs w:val="24"/>
        </w:rPr>
        <w:t>98</w:t>
      </w:r>
      <w:r w:rsidRPr="002F6C2A">
        <w:rPr>
          <w:rFonts w:ascii="Times New Roman" w:hAnsi="Times New Roman" w:cs="Times New Roman"/>
          <w:sz w:val="24"/>
          <w:szCs w:val="24"/>
        </w:rPr>
        <w:t>%  от должностного оклада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A16" w:rsidRPr="00110674" w:rsidRDefault="00845A16" w:rsidP="002A451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44E25" w:rsidRDefault="000D27EA" w:rsidP="000D27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hAnsi="Times New Roman"/>
          <w:sz w:val="24"/>
          <w:szCs w:val="24"/>
        </w:rPr>
        <w:t xml:space="preserve"> </w:t>
      </w:r>
      <w:r w:rsidR="00157873">
        <w:rPr>
          <w:rFonts w:ascii="Times New Roman" w:hAnsi="Times New Roman"/>
          <w:sz w:val="24"/>
          <w:szCs w:val="24"/>
        </w:rPr>
        <w:t>4.</w:t>
      </w:r>
      <w:r w:rsidR="007C6977">
        <w:rPr>
          <w:rFonts w:ascii="Times New Roman" w:hAnsi="Times New Roman"/>
          <w:sz w:val="24"/>
          <w:szCs w:val="24"/>
        </w:rPr>
        <w:t>1.5</w:t>
      </w:r>
      <w:r w:rsidR="00157873">
        <w:rPr>
          <w:rFonts w:ascii="Times New Roman" w:hAnsi="Times New Roman"/>
          <w:sz w:val="24"/>
          <w:szCs w:val="24"/>
        </w:rPr>
        <w:t>. В</w:t>
      </w:r>
      <w:r w:rsidR="00157873">
        <w:rPr>
          <w:rFonts w:ascii="Times New Roman" w:hAnsi="Times New Roman" w:cs="Times New Roman"/>
          <w:sz w:val="24"/>
          <w:szCs w:val="24"/>
        </w:rPr>
        <w:t>ыплаты премиального характера</w:t>
      </w:r>
      <w:r w:rsidR="00B44E25">
        <w:rPr>
          <w:rFonts w:ascii="Times New Roman" w:hAnsi="Times New Roman" w:cs="Times New Roman"/>
          <w:sz w:val="24"/>
          <w:szCs w:val="24"/>
        </w:rPr>
        <w:t xml:space="preserve"> производятся</w:t>
      </w:r>
      <w:r w:rsidR="00157873">
        <w:rPr>
          <w:rFonts w:ascii="Times New Roman" w:hAnsi="Times New Roman" w:cs="Times New Roman"/>
          <w:sz w:val="24"/>
          <w:szCs w:val="24"/>
        </w:rPr>
        <w:t xml:space="preserve"> </w:t>
      </w:r>
      <w:r w:rsidR="00B44E25">
        <w:rPr>
          <w:rFonts w:ascii="Times New Roman" w:hAnsi="Times New Roman"/>
          <w:sz w:val="24"/>
          <w:szCs w:val="24"/>
        </w:rPr>
        <w:t>с целью заинтересованности в повышении качества выполняемых работ, своевременного и добросовестного исполнения своих обязанностей.</w:t>
      </w:r>
    </w:p>
    <w:p w:rsidR="000D27EA" w:rsidRDefault="00B44E25" w:rsidP="000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премиальной выплаты определяется по итогам работы за отчетный период</w:t>
      </w:r>
      <w:r w:rsidR="00A263A7" w:rsidRPr="00A263A7">
        <w:rPr>
          <w:rFonts w:ascii="Times New Roman" w:hAnsi="Times New Roman" w:cs="Times New Roman"/>
          <w:sz w:val="24"/>
          <w:szCs w:val="24"/>
        </w:rPr>
        <w:t xml:space="preserve"> </w:t>
      </w:r>
      <w:r w:rsidR="00A263A7">
        <w:rPr>
          <w:rFonts w:ascii="Times New Roman" w:hAnsi="Times New Roman" w:cs="Times New Roman"/>
          <w:sz w:val="24"/>
          <w:szCs w:val="24"/>
        </w:rPr>
        <w:t>за выполнение</w:t>
      </w:r>
      <w:r w:rsidR="00A263A7" w:rsidRPr="004C0D1B">
        <w:rPr>
          <w:rFonts w:ascii="Times New Roman" w:hAnsi="Times New Roman"/>
          <w:sz w:val="24"/>
          <w:szCs w:val="24"/>
        </w:rPr>
        <w:t xml:space="preserve"> критериев эффективности деятельности по занимаемой должности</w:t>
      </w:r>
      <w:r w:rsidR="00A263A7">
        <w:rPr>
          <w:rFonts w:ascii="Times New Roman" w:hAnsi="Times New Roman"/>
          <w:sz w:val="24"/>
          <w:szCs w:val="24"/>
        </w:rPr>
        <w:t xml:space="preserve">, </w:t>
      </w:r>
      <w:r w:rsidR="000D27EA" w:rsidRPr="004C0D1B">
        <w:rPr>
          <w:rFonts w:ascii="Times New Roman" w:hAnsi="Times New Roman" w:cs="Times New Roman"/>
          <w:sz w:val="24"/>
          <w:szCs w:val="24"/>
        </w:rPr>
        <w:t>согласно прилож</w:t>
      </w:r>
      <w:r w:rsidR="00A263A7">
        <w:rPr>
          <w:rFonts w:ascii="Times New Roman" w:hAnsi="Times New Roman" w:cs="Times New Roman"/>
          <w:sz w:val="24"/>
          <w:szCs w:val="24"/>
        </w:rPr>
        <w:t>ению N 5 к настоящему Положению.</w:t>
      </w:r>
    </w:p>
    <w:p w:rsidR="002A451A" w:rsidRDefault="002A451A" w:rsidP="002A45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балла определяется 1 раз в год приказом руководителя учреждения, исходя их фонда оплаты труда, по согласованию с отделом культуры администрации </w:t>
      </w:r>
      <w:r>
        <w:rPr>
          <w:rFonts w:ascii="Times New Roman" w:hAnsi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7EA" w:rsidRPr="004C0D1B" w:rsidRDefault="000D27EA" w:rsidP="000D27EA">
      <w:pPr>
        <w:pStyle w:val="a3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C0D1B">
        <w:rPr>
          <w:sz w:val="24"/>
          <w:szCs w:val="24"/>
        </w:rPr>
        <w:t>4.</w:t>
      </w:r>
      <w:r w:rsidRPr="004C0D1B">
        <w:rPr>
          <w:rFonts w:ascii="Times New Roman" w:hAnsi="Times New Roman"/>
          <w:sz w:val="24"/>
          <w:szCs w:val="24"/>
        </w:rPr>
        <w:t xml:space="preserve">2. Все выплаты </w:t>
      </w:r>
      <w:r w:rsidRPr="003B7737">
        <w:rPr>
          <w:rFonts w:ascii="Times New Roman" w:hAnsi="Times New Roman"/>
          <w:sz w:val="24"/>
          <w:szCs w:val="24"/>
        </w:rPr>
        <w:t>стимулирующего характера</w:t>
      </w:r>
      <w:r w:rsidR="003B7737">
        <w:rPr>
          <w:rFonts w:ascii="Times New Roman" w:hAnsi="Times New Roman"/>
          <w:sz w:val="24"/>
          <w:szCs w:val="24"/>
        </w:rPr>
        <w:t xml:space="preserve">  </w:t>
      </w:r>
      <w:r w:rsidRPr="004C0D1B">
        <w:rPr>
          <w:rFonts w:ascii="Times New Roman" w:hAnsi="Times New Roman"/>
          <w:sz w:val="24"/>
          <w:szCs w:val="24"/>
        </w:rPr>
        <w:t xml:space="preserve">производятся ежемесячно в течение года: </w:t>
      </w:r>
    </w:p>
    <w:p w:rsidR="002A451A" w:rsidRDefault="002A451A" w:rsidP="002A45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0D1B">
        <w:rPr>
          <w:rFonts w:ascii="Times New Roman" w:hAnsi="Times New Roman"/>
          <w:sz w:val="24"/>
          <w:szCs w:val="24"/>
        </w:rPr>
        <w:t xml:space="preserve">     - директору учреждения культуры на </w:t>
      </w:r>
      <w:r w:rsidRPr="00845A16">
        <w:rPr>
          <w:rFonts w:ascii="Times New Roman" w:hAnsi="Times New Roman"/>
          <w:sz w:val="24"/>
          <w:szCs w:val="24"/>
        </w:rPr>
        <w:t xml:space="preserve">основании </w:t>
      </w:r>
      <w:r>
        <w:rPr>
          <w:rFonts w:ascii="Times New Roman" w:hAnsi="Times New Roman"/>
          <w:sz w:val="24"/>
          <w:szCs w:val="24"/>
        </w:rPr>
        <w:t>приказа отдела культуры администрации Хвастовичского муниципального округа</w:t>
      </w:r>
      <w:r w:rsidRPr="00845A16">
        <w:rPr>
          <w:rFonts w:ascii="Times New Roman" w:hAnsi="Times New Roman"/>
          <w:sz w:val="24"/>
          <w:szCs w:val="24"/>
        </w:rPr>
        <w:t>.</w:t>
      </w:r>
      <w:r w:rsidRPr="005336CF">
        <w:rPr>
          <w:rFonts w:ascii="Times New Roman" w:hAnsi="Times New Roman"/>
          <w:sz w:val="24"/>
          <w:szCs w:val="24"/>
        </w:rPr>
        <w:t xml:space="preserve"> </w:t>
      </w:r>
    </w:p>
    <w:p w:rsidR="002A451A" w:rsidRDefault="002A451A" w:rsidP="002A45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специалистам учреждения на основании приказа директора учреждения по согласованию с  отделом культуры администрации  Хвастовичского муниципального округа.</w:t>
      </w:r>
    </w:p>
    <w:p w:rsidR="00110674" w:rsidRDefault="00110674" w:rsidP="000D27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0674" w:rsidRDefault="000D27EA" w:rsidP="0011067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765D0">
        <w:rPr>
          <w:rFonts w:ascii="Times New Roman" w:hAnsi="Times New Roman"/>
          <w:sz w:val="24"/>
          <w:szCs w:val="24"/>
        </w:rPr>
        <w:t>5. Заключительные положения</w:t>
      </w:r>
    </w:p>
    <w:p w:rsidR="00D5025F" w:rsidRPr="004765D0" w:rsidRDefault="000D27EA" w:rsidP="00D502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/>
          <w:sz w:val="24"/>
          <w:szCs w:val="24"/>
        </w:rPr>
        <w:t xml:space="preserve">5.1. Изменения и дополнения в настоящее Положение осуществляются </w:t>
      </w:r>
      <w:r w:rsidR="00D5025F">
        <w:rPr>
          <w:rFonts w:ascii="Times New Roman" w:hAnsi="Times New Roman" w:cs="Times New Roman"/>
          <w:sz w:val="24"/>
          <w:szCs w:val="24"/>
        </w:rPr>
        <w:t>Р</w:t>
      </w:r>
      <w:r w:rsidR="00D5025F" w:rsidRPr="004765D0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D5025F">
        <w:rPr>
          <w:rFonts w:ascii="Times New Roman" w:hAnsi="Times New Roman" w:cs="Times New Roman"/>
          <w:sz w:val="24"/>
          <w:szCs w:val="24"/>
        </w:rPr>
        <w:t>Думы Хвастовичского муниципального округа.</w:t>
      </w:r>
    </w:p>
    <w:p w:rsidR="002C69F6" w:rsidRDefault="002C69F6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59351F" w:rsidRDefault="000D27EA" w:rsidP="005935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:rsidR="000D27EA" w:rsidRDefault="0059351F" w:rsidP="005935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0D27EA">
        <w:rPr>
          <w:rFonts w:ascii="Times New Roman" w:hAnsi="Times New Roman" w:cs="Times New Roman"/>
          <w:sz w:val="24"/>
          <w:szCs w:val="24"/>
        </w:rPr>
        <w:t xml:space="preserve">реждения культуры </w:t>
      </w:r>
    </w:p>
    <w:p w:rsidR="00875B04" w:rsidRDefault="000D27EA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5B04">
        <w:rPr>
          <w:rFonts w:ascii="Times New Roman" w:hAnsi="Times New Roman" w:cs="Times New Roman"/>
          <w:sz w:val="24"/>
          <w:szCs w:val="24"/>
        </w:rPr>
        <w:t xml:space="preserve">Межпоселенческая централизованная </w:t>
      </w:r>
    </w:p>
    <w:p w:rsidR="00875B04" w:rsidRDefault="00875B04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библиотечная система </w:t>
      </w:r>
    </w:p>
    <w:p w:rsidR="000D27EA" w:rsidRPr="004765D0" w:rsidRDefault="00875B04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Хвастовичского </w:t>
      </w:r>
      <w:r w:rsidR="00D5025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27EA"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4765D0">
        <w:rPr>
          <w:rFonts w:ascii="Times New Roman" w:hAnsi="Times New Roman" w:cs="Times New Roman"/>
          <w:sz w:val="24"/>
          <w:szCs w:val="24"/>
        </w:rPr>
        <w:t>РАЗМЕРЫ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БАЗОВЫХ КОЭФФИЦИЕНТОВ ЗА КВАЛИФИКАЦИОННУЮ КАТЕГОРИЮ К 2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304"/>
        <w:gridCol w:w="1419"/>
        <w:gridCol w:w="1559"/>
      </w:tblGrid>
      <w:tr w:rsidR="000D27EA" w:rsidRPr="004765D0" w:rsidTr="003B7737"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Базовый коэффициент за наличие квалификационной категории</w:t>
            </w:r>
          </w:p>
        </w:tc>
      </w:tr>
      <w:tr w:rsidR="000D27EA" w:rsidRPr="004765D0" w:rsidTr="003B7737"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 категория</w:t>
            </w:r>
          </w:p>
        </w:tc>
      </w:tr>
      <w:tr w:rsidR="000D27EA" w:rsidRPr="004765D0" w:rsidTr="002866E1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вошедшие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искусства и кинематографии" для общедоступных библиотек, музеев, домов (центров) народного творчества, учреждений, работающих в области сохранения и использования объектов культурного наследия, учреждений кинематографии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2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2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EA" w:rsidRPr="004765D0" w:rsidRDefault="000D27EA" w:rsidP="002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0D27EA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3B7737" w:rsidRDefault="000D27EA" w:rsidP="003B77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5935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875B04" w:rsidRDefault="000D27EA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5B04">
        <w:rPr>
          <w:rFonts w:ascii="Times New Roman" w:hAnsi="Times New Roman" w:cs="Times New Roman"/>
          <w:sz w:val="24"/>
          <w:szCs w:val="24"/>
        </w:rPr>
        <w:t xml:space="preserve">Межпоселенческая централизованная библиотечная </w:t>
      </w:r>
    </w:p>
    <w:p w:rsidR="000D27EA" w:rsidRPr="004765D0" w:rsidRDefault="00875B04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Хвастовичского </w:t>
      </w:r>
      <w:r w:rsidR="00D5025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27EA"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1"/>
      <w:bookmarkEnd w:id="2"/>
      <w:r w:rsidRPr="004765D0">
        <w:rPr>
          <w:rFonts w:ascii="Times New Roman" w:hAnsi="Times New Roman" w:cs="Times New Roman"/>
          <w:sz w:val="24"/>
          <w:szCs w:val="24"/>
        </w:rPr>
        <w:t>РАЗМЕРЫ И УСЛОВИЯ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ПРИМЕНЕНИЯ ПОВЫШАЮЩИХ КОЭФФИЦИЕНТОВ, УЧИТЫВАЕМЫХ</w:t>
      </w:r>
    </w:p>
    <w:p w:rsidR="000D27EA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 ОПРЕДЕЛЕНИИ ОКЛАДОВ РАБОТНИКОВ УЧРЕЖДЕНИЙ КУЛЬТУРЫ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1. Повышающий коэффициент по учреждению культуры за работу в сельской местности в размере 1,25 устанавливается работникам, осуществляющим профессиональную деятельность по следующим профессиональным квалификационным группам: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- профессиональная квалификационная группа "Должности работников культуры ведущего звена";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lastRenderedPageBreak/>
        <w:t>- профессиональная квалификационная группа "Должности руководящего состава учреждений культуры".</w:t>
      </w:r>
    </w:p>
    <w:p w:rsidR="000D27EA" w:rsidRPr="004765D0" w:rsidRDefault="000D27EA" w:rsidP="000D27E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Прочим категориям работников, работающих в учреждениях культуры, расположенных в сельских населенных пунктах, устанавливается повышающий коэффициент по учреждению культуры в размере 1,0.</w:t>
      </w:r>
    </w:p>
    <w:p w:rsidR="000D27EA" w:rsidRPr="004765D0" w:rsidRDefault="000D27EA" w:rsidP="000D2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0D27EA" w:rsidRPr="004765D0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к Положению</w:t>
      </w:r>
    </w:p>
    <w:p w:rsidR="000D27EA" w:rsidRDefault="000D27EA" w:rsidP="000D27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D27EA" w:rsidRDefault="003B7737" w:rsidP="005935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A376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7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7EA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7EA">
        <w:rPr>
          <w:rFonts w:ascii="Times New Roman" w:hAnsi="Times New Roman" w:cs="Times New Roman"/>
          <w:sz w:val="24"/>
          <w:szCs w:val="24"/>
        </w:rPr>
        <w:t xml:space="preserve">учреждения культуры </w:t>
      </w:r>
    </w:p>
    <w:p w:rsidR="00875B04" w:rsidRDefault="000D27EA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5B04">
        <w:rPr>
          <w:rFonts w:ascii="Times New Roman" w:hAnsi="Times New Roman" w:cs="Times New Roman"/>
          <w:sz w:val="24"/>
          <w:szCs w:val="24"/>
        </w:rPr>
        <w:t xml:space="preserve">Межпоселенческая централизованная библиотечная </w:t>
      </w:r>
    </w:p>
    <w:p w:rsidR="000D27EA" w:rsidRDefault="00875B04" w:rsidP="00875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Хвастовичского </w:t>
      </w:r>
      <w:r w:rsidR="00D5025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27EA">
        <w:rPr>
          <w:rFonts w:ascii="Times New Roman" w:hAnsi="Times New Roman" w:cs="Times New Roman"/>
          <w:sz w:val="24"/>
          <w:szCs w:val="24"/>
        </w:rPr>
        <w:t>»</w:t>
      </w:r>
    </w:p>
    <w:p w:rsidR="000D27EA" w:rsidRPr="004765D0" w:rsidRDefault="000D27EA" w:rsidP="000D27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6"/>
      <w:bookmarkEnd w:id="3"/>
      <w:r w:rsidRPr="004765D0">
        <w:rPr>
          <w:rFonts w:ascii="Times New Roman" w:hAnsi="Times New Roman" w:cs="Times New Roman"/>
          <w:sz w:val="24"/>
          <w:szCs w:val="24"/>
        </w:rPr>
        <w:t>РАЗМЕРЫ ПОВЫШАЮЩИХ КОЭФФИЦИЕНТОВ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РУКОВОДИТЕЛЮ УЧРЕЖДЕНИЯ КУЛЬТУРЫ В ЗАВИСИМОСТИ ОТ ГРУППЫ</w:t>
      </w:r>
    </w:p>
    <w:p w:rsidR="000D27EA" w:rsidRPr="004765D0" w:rsidRDefault="000D27EA" w:rsidP="000D2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5D0">
        <w:rPr>
          <w:rFonts w:ascii="Times New Roman" w:hAnsi="Times New Roman" w:cs="Times New Roman"/>
          <w:sz w:val="24"/>
          <w:szCs w:val="24"/>
        </w:rPr>
        <w:t>ОПЛАТЫ ТРУДА</w:t>
      </w:r>
    </w:p>
    <w:tbl>
      <w:tblPr>
        <w:tblW w:w="0" w:type="auto"/>
        <w:tblInd w:w="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907"/>
        <w:gridCol w:w="907"/>
        <w:gridCol w:w="907"/>
        <w:gridCol w:w="907"/>
        <w:gridCol w:w="907"/>
      </w:tblGrid>
      <w:tr w:rsidR="000D27EA" w:rsidRPr="004765D0" w:rsidTr="003B7737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Коэффициенты по группам по оплате труда</w:t>
            </w:r>
          </w:p>
        </w:tc>
      </w:tr>
      <w:tr w:rsidR="000D27EA" w:rsidRPr="004765D0" w:rsidTr="003B7737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tabs>
                <w:tab w:val="left" w:pos="405"/>
              </w:tabs>
              <w:ind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D27EA" w:rsidRPr="004765D0" w:rsidTr="003B773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  <w:r w:rsidR="003B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tabs>
                <w:tab w:val="left" w:pos="365"/>
              </w:tabs>
              <w:ind w:firstLine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A" w:rsidRPr="004765D0" w:rsidRDefault="000D27EA" w:rsidP="003B7737">
            <w:pPr>
              <w:pStyle w:val="ConsPlusNormal"/>
              <w:ind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0D27EA" w:rsidRDefault="000D27EA" w:rsidP="000D27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43D2" w:rsidRPr="00493D18" w:rsidRDefault="004543D2" w:rsidP="004543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 «Межпоселенческая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централизованная библиотечная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система Хвастовичского </w:t>
      </w:r>
      <w:r w:rsidR="00D5025F" w:rsidRPr="00D5025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93D1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543D2" w:rsidRPr="00493D18" w:rsidRDefault="004543D2" w:rsidP="005501AD">
      <w:pPr>
        <w:pStyle w:val="ConsPlusNormal"/>
        <w:ind w:left="284" w:firstLine="436"/>
        <w:jc w:val="right"/>
        <w:rPr>
          <w:rFonts w:ascii="Times New Roman" w:hAnsi="Times New Roman" w:cs="Times New Roman"/>
          <w:sz w:val="24"/>
          <w:szCs w:val="24"/>
        </w:rPr>
      </w:pPr>
    </w:p>
    <w:p w:rsidR="004543D2" w:rsidRPr="00493D18" w:rsidRDefault="004543D2" w:rsidP="005501AD">
      <w:pPr>
        <w:pStyle w:val="ConsPlusTitle"/>
        <w:ind w:left="284" w:firstLine="436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30"/>
      <w:bookmarkEnd w:id="4"/>
      <w:r w:rsidRPr="00493D18">
        <w:rPr>
          <w:rFonts w:ascii="Times New Roman" w:hAnsi="Times New Roman" w:cs="Times New Roman"/>
          <w:sz w:val="24"/>
          <w:szCs w:val="24"/>
        </w:rPr>
        <w:t>ПОКАЗАТЕЛИ</w:t>
      </w:r>
    </w:p>
    <w:p w:rsidR="004543D2" w:rsidRPr="00493D18" w:rsidRDefault="004543D2" w:rsidP="005501AD">
      <w:pPr>
        <w:pStyle w:val="ConsPlusTitle"/>
        <w:ind w:left="284" w:firstLine="436"/>
        <w:jc w:val="center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ОТНЕСЕНИЯ УЧРЕЖДЕНИЙ КУЛЬТУРЫ К ГРУППАМ ПО ОПЛАТЕ ТРУДА</w:t>
      </w:r>
    </w:p>
    <w:p w:rsidR="004543D2" w:rsidRPr="00493D18" w:rsidRDefault="004543D2" w:rsidP="005501AD">
      <w:pPr>
        <w:pStyle w:val="ConsPlusTitle"/>
        <w:ind w:left="284" w:firstLine="436"/>
        <w:jc w:val="center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РУКОВОДИТЕЛЕЙ</w:t>
      </w:r>
    </w:p>
    <w:p w:rsidR="004543D2" w:rsidRPr="00493D18" w:rsidRDefault="004543D2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4543D2" w:rsidRPr="00493D18" w:rsidRDefault="004543D2" w:rsidP="005501AD">
      <w:pPr>
        <w:pStyle w:val="ConsPlusNormal"/>
        <w:ind w:left="284" w:firstLine="43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I. Централизованные библиотечные системы и массовые</w:t>
      </w:r>
    </w:p>
    <w:p w:rsidR="004543D2" w:rsidRPr="00493D18" w:rsidRDefault="004543D2" w:rsidP="005501AD">
      <w:pPr>
        <w:pStyle w:val="ConsPlusNormal"/>
        <w:ind w:left="284" w:firstLine="436"/>
        <w:jc w:val="center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библиотеки</w:t>
      </w:r>
    </w:p>
    <w:p w:rsidR="004543D2" w:rsidRPr="00493D18" w:rsidRDefault="004543D2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458"/>
        <w:gridCol w:w="3458"/>
      </w:tblGrid>
      <w:tr w:rsidR="004543D2" w:rsidRPr="00493D18" w:rsidTr="005501A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Среднегодовое число читателей (тыс. чел.)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книговыдач (тыс. экз.)</w:t>
            </w:r>
          </w:p>
        </w:tc>
      </w:tr>
      <w:tr w:rsidR="004543D2" w:rsidRPr="00493D18" w:rsidTr="005501A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Свыше 600</w:t>
            </w:r>
          </w:p>
        </w:tc>
      </w:tr>
      <w:tr w:rsidR="004543D2" w:rsidRPr="00493D18" w:rsidTr="005501A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От 15 до 25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От 200 до 600</w:t>
            </w:r>
          </w:p>
        </w:tc>
      </w:tr>
      <w:tr w:rsidR="004543D2" w:rsidRPr="00493D18" w:rsidTr="005501A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От 7 до 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От 100 до 200</w:t>
            </w:r>
          </w:p>
        </w:tc>
      </w:tr>
      <w:tr w:rsidR="004543D2" w:rsidRPr="00493D18" w:rsidTr="005501A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От 3 до 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501AD">
            <w:pPr>
              <w:pStyle w:val="ConsPlusNormal"/>
              <w:ind w:left="284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493D18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</w:tr>
    </w:tbl>
    <w:p w:rsidR="004543D2" w:rsidRPr="00493D18" w:rsidRDefault="004543D2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4543D2" w:rsidRPr="00493D18" w:rsidRDefault="004543D2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Примечания:</w:t>
      </w:r>
    </w:p>
    <w:p w:rsidR="004543D2" w:rsidRPr="00493D18" w:rsidRDefault="00C60634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hyperlink w:anchor="Par283" w:tooltip="&lt;*&gt; К клубным формированиям относятся любительские объединения и клубы по интересам, дискотеки, кружки и коллективы самодеятельного художественного и технического творчества; кружки, школы и курсы прикладных знаний и навыков и т.п. Данные формирования должны б" w:history="1">
        <w:r w:rsidR="004543D2" w:rsidRPr="00493D18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4543D2" w:rsidRPr="00493D18">
        <w:rPr>
          <w:rFonts w:ascii="Times New Roman" w:hAnsi="Times New Roman" w:cs="Times New Roman"/>
          <w:sz w:val="24"/>
          <w:szCs w:val="24"/>
        </w:rPr>
        <w:t xml:space="preserve"> Отнесение библиотек, централизованных библиотечных систем (далее - ЦБС) к группам по оплате труда руководителей (подтверждение, повышение, понижение) производится ежегодно при условии выполнения всех показателей, предусмотренных для этой группы.</w:t>
      </w:r>
    </w:p>
    <w:p w:rsidR="004543D2" w:rsidRPr="00493D18" w:rsidRDefault="00C60634" w:rsidP="005501AD">
      <w:pPr>
        <w:pStyle w:val="ConsPlusNormal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hyperlink w:anchor="Par283" w:tooltip="&lt;*&gt; К клубным формированиям относятся любительские объединения и клубы по интересам, дискотеки, кружки и коллективы самодеятельного художественного и технического творчества; кружки, школы и курсы прикладных знаний и навыков и т.п. Данные формирования должны б" w:history="1">
        <w:r w:rsidR="004543D2" w:rsidRPr="00493D18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4543D2" w:rsidRPr="00493D18">
        <w:rPr>
          <w:rFonts w:ascii="Times New Roman" w:hAnsi="Times New Roman" w:cs="Times New Roman"/>
          <w:sz w:val="24"/>
          <w:szCs w:val="24"/>
        </w:rPr>
        <w:t xml:space="preserve"> Среднегодовое число читателей и среднегодовое количество книговыдач по библиотекам определяются исходя из числа читателей и количества выданных книг по данным статистической отчетности за отчетный год.</w:t>
      </w:r>
    </w:p>
    <w:p w:rsidR="004543D2" w:rsidRPr="00493D18" w:rsidRDefault="004543D2" w:rsidP="004543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>Муниципального казенного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 учреждения культуры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 «Межпоселенческая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централизованная библиотечная </w:t>
      </w:r>
    </w:p>
    <w:p w:rsidR="004543D2" w:rsidRPr="00493D18" w:rsidRDefault="004543D2" w:rsidP="00454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93D18">
        <w:rPr>
          <w:rFonts w:ascii="Times New Roman" w:hAnsi="Times New Roman" w:cs="Times New Roman"/>
          <w:sz w:val="24"/>
          <w:szCs w:val="24"/>
        </w:rPr>
        <w:t xml:space="preserve">система Хвастовичского </w:t>
      </w:r>
      <w:r w:rsidR="00D5025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93D1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543D2" w:rsidRDefault="004543D2" w:rsidP="004543D2">
      <w:pPr>
        <w:pStyle w:val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43D2" w:rsidRDefault="004543D2" w:rsidP="004543D2">
      <w:pPr>
        <w:pStyle w:val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56443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Критерии оценки эффективности деятельности руководителя</w:t>
      </w:r>
      <w:r w:rsidRPr="00702896">
        <w:rPr>
          <w:rFonts w:ascii="Times New Roman" w:hAnsi="Times New Roman"/>
          <w:b/>
          <w:bCs/>
          <w:sz w:val="24"/>
          <w:szCs w:val="24"/>
        </w:rPr>
        <w:t xml:space="preserve"> и работников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43D2" w:rsidRPr="00E42381" w:rsidRDefault="004543D2" w:rsidP="004543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учреждения </w:t>
      </w:r>
      <w:r w:rsidRPr="00E42381">
        <w:rPr>
          <w:rFonts w:ascii="Times New Roman" w:hAnsi="Times New Roman" w:cs="Times New Roman"/>
          <w:b/>
          <w:bCs/>
          <w:sz w:val="24"/>
          <w:szCs w:val="24"/>
        </w:rPr>
        <w:t>культуры</w:t>
      </w:r>
      <w:r w:rsidRPr="00E42381">
        <w:rPr>
          <w:rFonts w:ascii="Times New Roman" w:hAnsi="Times New Roman" w:cs="Times New Roman"/>
          <w:b/>
          <w:sz w:val="24"/>
          <w:szCs w:val="24"/>
        </w:rPr>
        <w:t xml:space="preserve"> «Межпоселенческая</w:t>
      </w:r>
    </w:p>
    <w:p w:rsidR="004543D2" w:rsidRDefault="004543D2" w:rsidP="004543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81">
        <w:rPr>
          <w:rFonts w:ascii="Times New Roman" w:hAnsi="Times New Roman" w:cs="Times New Roman"/>
          <w:b/>
          <w:sz w:val="24"/>
          <w:szCs w:val="24"/>
        </w:rPr>
        <w:t>централизованная библиотечная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381">
        <w:rPr>
          <w:rFonts w:ascii="Times New Roman" w:hAnsi="Times New Roman" w:cs="Times New Roman"/>
          <w:b/>
          <w:sz w:val="24"/>
          <w:szCs w:val="24"/>
        </w:rPr>
        <w:t xml:space="preserve">система Хвастовичского </w:t>
      </w:r>
      <w:r w:rsidR="00D5025F" w:rsidRPr="00D5025F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D5025F">
        <w:rPr>
          <w:rFonts w:ascii="Times New Roman" w:hAnsi="Times New Roman" w:cs="Times New Roman"/>
          <w:b/>
          <w:sz w:val="24"/>
          <w:szCs w:val="24"/>
        </w:rPr>
        <w:t>»</w:t>
      </w:r>
    </w:p>
    <w:p w:rsidR="005501AD" w:rsidRPr="00E42381" w:rsidRDefault="005501AD" w:rsidP="004543D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4156"/>
        <w:gridCol w:w="2221"/>
        <w:gridCol w:w="2388"/>
      </w:tblGrid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Условия </w:t>
            </w:r>
          </w:p>
          <w:p w:rsidR="004543D2" w:rsidRPr="00493D18" w:rsidRDefault="004543D2" w:rsidP="005501AD">
            <w:pPr>
              <w:pStyle w:val="3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назначения стимулирующих надбавок к заработной плате.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Нормативы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эффективности (балл)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. Критерии оценки профессиональной деятельности руководителя.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Выполнение норм основных показателей  (число читателей, посещений, выдачи документов)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Читателей – 7200 чел.</w:t>
            </w:r>
          </w:p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Посещений – 66000</w:t>
            </w:r>
          </w:p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Выдано документов из фонда ЦБС - 170000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Участие в областных конкурсных проектах.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одного конкурса в год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Своевременное предоставление планов, информации и отчетов по итогам деятельности.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Ежегодно</w:t>
            </w:r>
          </w:p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rPr>
                <w:b/>
                <w:bCs/>
              </w:rPr>
              <w:t>По необходимости ежегодно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4.  </w:t>
            </w: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Публикации и освещение деятельности библиотечной системы в СМИ, сайтах.</w:t>
            </w:r>
          </w:p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Подписка на периодические издания.</w:t>
            </w:r>
          </w:p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Регулярно в течение года (не менее пяти)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Состояние учетной документации, каталогов и картотек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Определить на основе записей посещений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Организация и участие в общественно-политических, социальных, культурных мероприятиях </w:t>
            </w:r>
            <w:r w:rsidR="0059351F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мере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7.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работы. Проверка летописей родного края.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Не менее 1 формы 1 раз в месяц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 (заседания, поэтических клубов, презентации книг, краеведческого материала, встречи с писателями, поэтами), выставок.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Не менее 1 раза в месяц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9.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Прохождение в отчетном периоде подготовки, переподготовки, повышения квалификации.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Наличие документа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Отсутствие жалоб со стороны посетителей как центральной библиотеки так и ее подразделений и дисциплинарных взысканий со стороны руководства.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Отсутствие официальных претензий, выговоров, замечаний.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Благоустройство территорий библиотек, участие в экологических субботниках</w:t>
            </w:r>
            <w:r w:rsidR="0059351F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Итого по разделу I</w:t>
            </w: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:           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80 баллов</w:t>
            </w:r>
          </w:p>
        </w:tc>
      </w:tr>
      <w:tr w:rsidR="004543D2" w:rsidRPr="00493D18" w:rsidTr="005501AD">
        <w:trPr>
          <w:trHeight w:val="349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. Критерии оценки профессиональной деятельности библиографа.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2.1.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Выполнение норм показателей библиотеки (число библиографических справок индивидуальных и коллективных абонементов библиографической информации).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Согласно принятых норм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rPr>
          <w:trHeight w:val="2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2.2.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Участие в конкурсах (в области библиотечного дела, культуры и т.д.)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Не менее 1 конкурса в год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543D2" w:rsidRPr="00493D18" w:rsidTr="005501AD">
        <w:trPr>
          <w:trHeight w:val="26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мероприятий, выставок.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1 мероприятия в квартал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jc w:val="center"/>
              <w:rPr>
                <w:lang w:eastAsia="en-US"/>
              </w:rPr>
            </w:pPr>
            <w:r w:rsidRPr="00493D18">
              <w:t>до 15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Своевременная актуализация систематической картотеки статей.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Согласно принятых норм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2.5.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Составление и выпуск библиографических пособий.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1 раз в квартал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2.6.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Участие в общественно-политических, социальных, культурных мероприятий </w:t>
            </w:r>
            <w:r w:rsidR="0059351F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мере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2.7. 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Оперативность подготовки библиотечно-информационных справок.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Согласно принятых норм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Отсутствие жалоб со стороны подразделений ЦБС и дисциплинарных взысканий со стороны руководства. </w:t>
            </w:r>
          </w:p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Отсутствие выговоров и замечаний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Участие в работе по благоустройству прилагаемой территории и субботниках</w:t>
            </w:r>
            <w:r w:rsidR="0059351F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Отмечается на основе факта посещений.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II:           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75 баллов 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. Критерии оценки эффективности профессиональной деятельности библиотекарей.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Выполнение норм основных показателей  число читателей, посещений, книговыдачи.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Читателей-  по нормативам.</w:t>
            </w:r>
          </w:p>
          <w:p w:rsidR="004543D2" w:rsidRPr="00493D18" w:rsidRDefault="004543D2" w:rsidP="00543896">
            <w:r w:rsidRPr="00493D18">
              <w:t>Посещений – по нормативам.</w:t>
            </w:r>
          </w:p>
          <w:p w:rsidR="004543D2" w:rsidRPr="00493D18" w:rsidRDefault="004543D2" w:rsidP="00543896">
            <w:r w:rsidRPr="00493D18">
              <w:t>Книговыдачи – по нормативам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59351F">
              <w:rPr>
                <w:rFonts w:ascii="Times New Roman" w:hAnsi="Times New Roman"/>
                <w:sz w:val="24"/>
                <w:szCs w:val="24"/>
              </w:rPr>
              <w:t>окружных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и областных конкурсах.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одного раза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jc w:val="center"/>
              <w:rPr>
                <w:lang w:eastAsia="en-US"/>
              </w:rPr>
            </w:pPr>
            <w:r w:rsidRPr="00493D18"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Своевременное предоставление планов, отчетов, информации.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Ежегодно.</w:t>
            </w:r>
          </w:p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необходимости.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jc w:val="center"/>
              <w:rPr>
                <w:lang w:eastAsia="en-US"/>
              </w:rPr>
            </w:pPr>
            <w:r w:rsidRPr="00493D18"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3.4.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Участие в общественно-политических, социальных, культурно-массовых мероприятиях.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необходимости.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jc w:val="center"/>
              <w:rPr>
                <w:lang w:eastAsia="en-US"/>
              </w:rPr>
            </w:pPr>
            <w:r w:rsidRPr="00493D18"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Состояние учетной документации, каталогов и картотек.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Определяется при проверке ежеквартально.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jc w:val="center"/>
              <w:rPr>
                <w:lang w:eastAsia="en-US"/>
              </w:rPr>
            </w:pPr>
            <w:r w:rsidRPr="00493D18"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Своевременное дополнения Летописи родного края. Ведение краеведческой </w:t>
            </w:r>
            <w:r w:rsidRPr="00493D18">
              <w:rPr>
                <w:rFonts w:ascii="Times New Roman" w:hAnsi="Times New Roman"/>
                <w:sz w:val="24"/>
                <w:szCs w:val="24"/>
              </w:rPr>
              <w:lastRenderedPageBreak/>
              <w:t>картотеки.</w:t>
            </w:r>
          </w:p>
        </w:tc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lastRenderedPageBreak/>
              <w:t xml:space="preserve">По итогам проверки </w:t>
            </w:r>
            <w:r w:rsidRPr="00493D18">
              <w:lastRenderedPageBreak/>
              <w:t>ежеквартально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lastRenderedPageBreak/>
              <w:t>до 10</w:t>
            </w:r>
          </w:p>
        </w:tc>
      </w:tr>
      <w:tr w:rsidR="004543D2" w:rsidRPr="00493D18" w:rsidTr="005501AD">
        <w:trPr>
          <w:trHeight w:val="6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1 формы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мероприятий, выставок.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1 раза в месяц.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Прохождение в отчетном периоде подготовки, переподготовки. Повышение квалификации.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Наличие документов.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Отсутствие жалоб со стороны  пользователей, дисциплинарных взысканий со стороны руководства. </w:t>
            </w:r>
          </w:p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Отсутствие выговоров, замечаний.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Благоустройство территории библиотеки, воинских мемориалов, братских могил. Участие в экологических субботниках.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Определяется по факту проверок.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Итого по разделу I</w:t>
            </w:r>
            <w:r w:rsidRPr="00493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:           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80 баллов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эффективности профессиональной деятельности методиста библиотеки.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Посещение филиалов с целью оказания методической помощи.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Посещение каждого филиала 1 раз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Количество организованных и проведённых семинаров для сотрудников.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6 раз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rPr>
          <w:trHeight w:val="2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1 формы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Методическая помощь библиотекарям на конкурсах (в области библиотечного дела).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потребности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Публикации и освещение деятельности библиотеки в СМИ, на сайте. Своевременное размещение материала в АИС «ЕИПСК».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мере надобности.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Прохождение в отчетном периоде подготовки, переподготовки, повышения квалификации.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Наличие документа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Участие в общественно-политических, социальных и культурно-массовых мероприятиях </w:t>
            </w:r>
            <w:r w:rsidR="0059351F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По мере необходимости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Своевременное предоставление отчетности, информации по итогам деятельности.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1 раз в год.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 xml:space="preserve">Отсутствие жалоб со стороны подразделений ЦБС и дисциплинарных взысканий со стороны руководства. </w:t>
            </w:r>
          </w:p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Отсутствие выговоров, замечаний.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Участие в областных конкурсах.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Не менее 1 конкурса в год</w:t>
            </w:r>
          </w:p>
          <w:p w:rsidR="004543D2" w:rsidRPr="00493D18" w:rsidRDefault="004543D2" w:rsidP="00543896">
            <w:pPr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4543D2" w:rsidRPr="00493D18" w:rsidTr="005501A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9351F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Благоустройство территории библиотеки, участие в экологических субботниках</w:t>
            </w:r>
            <w:r w:rsidR="0059351F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493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rPr>
                <w:lang w:eastAsia="en-US"/>
              </w:rPr>
            </w:pPr>
            <w:r w:rsidRPr="00493D18">
              <w:t>Определяется по факту посещения.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D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3D2" w:rsidRPr="00493D18" w:rsidTr="005501AD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2" w:rsidRPr="00493D18" w:rsidRDefault="004543D2" w:rsidP="00543896">
            <w:pPr>
              <w:pStyle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Итого по разделу I</w:t>
            </w:r>
            <w:r w:rsidRPr="00493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493D18">
              <w:rPr>
                <w:rFonts w:ascii="Times New Roman" w:hAnsi="Times New Roman"/>
                <w:b/>
                <w:sz w:val="24"/>
                <w:szCs w:val="24"/>
              </w:rPr>
              <w:t xml:space="preserve">:           </w:t>
            </w:r>
            <w:r w:rsidRPr="00493D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75 баллов </w:t>
            </w:r>
          </w:p>
        </w:tc>
      </w:tr>
    </w:tbl>
    <w:p w:rsidR="000D27EA" w:rsidRDefault="000D27EA" w:rsidP="0059351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D27EA" w:rsidSect="0059351F">
      <w:pgSz w:w="11906" w:h="16838"/>
      <w:pgMar w:top="391" w:right="851" w:bottom="284" w:left="1418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9F" w:rsidRDefault="0069419F" w:rsidP="004B18D4">
      <w:r>
        <w:separator/>
      </w:r>
    </w:p>
  </w:endnote>
  <w:endnote w:type="continuationSeparator" w:id="1">
    <w:p w:rsidR="0069419F" w:rsidRDefault="0069419F" w:rsidP="004B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9F" w:rsidRDefault="0069419F" w:rsidP="004B18D4">
      <w:r>
        <w:separator/>
      </w:r>
    </w:p>
  </w:footnote>
  <w:footnote w:type="continuationSeparator" w:id="1">
    <w:p w:rsidR="0069419F" w:rsidRDefault="0069419F" w:rsidP="004B1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7EA"/>
    <w:rsid w:val="00014B35"/>
    <w:rsid w:val="00026DF5"/>
    <w:rsid w:val="000A1D84"/>
    <w:rsid w:val="000D27EA"/>
    <w:rsid w:val="00110674"/>
    <w:rsid w:val="00112191"/>
    <w:rsid w:val="00157873"/>
    <w:rsid w:val="00171644"/>
    <w:rsid w:val="00184F90"/>
    <w:rsid w:val="0019526B"/>
    <w:rsid w:val="001F0E06"/>
    <w:rsid w:val="00227371"/>
    <w:rsid w:val="00232939"/>
    <w:rsid w:val="00262974"/>
    <w:rsid w:val="00272351"/>
    <w:rsid w:val="00286151"/>
    <w:rsid w:val="002866E1"/>
    <w:rsid w:val="002A30CB"/>
    <w:rsid w:val="002A40A1"/>
    <w:rsid w:val="002A451A"/>
    <w:rsid w:val="002C69F6"/>
    <w:rsid w:val="002D67AD"/>
    <w:rsid w:val="00320C58"/>
    <w:rsid w:val="00343DEA"/>
    <w:rsid w:val="003B6C00"/>
    <w:rsid w:val="003B7737"/>
    <w:rsid w:val="003D4EDD"/>
    <w:rsid w:val="00417FFC"/>
    <w:rsid w:val="004543D2"/>
    <w:rsid w:val="00480939"/>
    <w:rsid w:val="00496F82"/>
    <w:rsid w:val="004B18D4"/>
    <w:rsid w:val="004D38FC"/>
    <w:rsid w:val="004E107A"/>
    <w:rsid w:val="004E39C5"/>
    <w:rsid w:val="00501B70"/>
    <w:rsid w:val="005177D3"/>
    <w:rsid w:val="005179D4"/>
    <w:rsid w:val="005336CF"/>
    <w:rsid w:val="00537023"/>
    <w:rsid w:val="005501AD"/>
    <w:rsid w:val="005550E7"/>
    <w:rsid w:val="00570E7E"/>
    <w:rsid w:val="00577A92"/>
    <w:rsid w:val="0059351F"/>
    <w:rsid w:val="00597762"/>
    <w:rsid w:val="005F2E94"/>
    <w:rsid w:val="006041EC"/>
    <w:rsid w:val="00623EE8"/>
    <w:rsid w:val="006337DC"/>
    <w:rsid w:val="0064724A"/>
    <w:rsid w:val="0066285B"/>
    <w:rsid w:val="00672FC2"/>
    <w:rsid w:val="0069419F"/>
    <w:rsid w:val="006B5333"/>
    <w:rsid w:val="006F753C"/>
    <w:rsid w:val="007229AB"/>
    <w:rsid w:val="00762353"/>
    <w:rsid w:val="007714DC"/>
    <w:rsid w:val="007A6097"/>
    <w:rsid w:val="007B117C"/>
    <w:rsid w:val="007B3FD0"/>
    <w:rsid w:val="007C6977"/>
    <w:rsid w:val="007D7FA4"/>
    <w:rsid w:val="00801A98"/>
    <w:rsid w:val="0081017C"/>
    <w:rsid w:val="008114CC"/>
    <w:rsid w:val="00817602"/>
    <w:rsid w:val="00834C83"/>
    <w:rsid w:val="00845A16"/>
    <w:rsid w:val="0085359B"/>
    <w:rsid w:val="00855DCE"/>
    <w:rsid w:val="0086535F"/>
    <w:rsid w:val="00865AF4"/>
    <w:rsid w:val="00871743"/>
    <w:rsid w:val="00875B04"/>
    <w:rsid w:val="00875DAA"/>
    <w:rsid w:val="008A3761"/>
    <w:rsid w:val="008F632C"/>
    <w:rsid w:val="00900D87"/>
    <w:rsid w:val="00912C46"/>
    <w:rsid w:val="00917AED"/>
    <w:rsid w:val="00950DD0"/>
    <w:rsid w:val="009519E1"/>
    <w:rsid w:val="00976887"/>
    <w:rsid w:val="00992875"/>
    <w:rsid w:val="009C6379"/>
    <w:rsid w:val="00A058E0"/>
    <w:rsid w:val="00A1585F"/>
    <w:rsid w:val="00A263A7"/>
    <w:rsid w:val="00A27FF6"/>
    <w:rsid w:val="00A52C5B"/>
    <w:rsid w:val="00A55844"/>
    <w:rsid w:val="00A727C2"/>
    <w:rsid w:val="00A816AF"/>
    <w:rsid w:val="00AA45A9"/>
    <w:rsid w:val="00AB0C29"/>
    <w:rsid w:val="00AC348E"/>
    <w:rsid w:val="00B028E5"/>
    <w:rsid w:val="00B0388B"/>
    <w:rsid w:val="00B1782B"/>
    <w:rsid w:val="00B2052A"/>
    <w:rsid w:val="00B21B5D"/>
    <w:rsid w:val="00B222ED"/>
    <w:rsid w:val="00B44E25"/>
    <w:rsid w:val="00B647D7"/>
    <w:rsid w:val="00BE2A7B"/>
    <w:rsid w:val="00BF3381"/>
    <w:rsid w:val="00C20FC5"/>
    <w:rsid w:val="00C250CD"/>
    <w:rsid w:val="00C412C0"/>
    <w:rsid w:val="00C423A6"/>
    <w:rsid w:val="00C508A6"/>
    <w:rsid w:val="00C51F05"/>
    <w:rsid w:val="00C525A8"/>
    <w:rsid w:val="00C60634"/>
    <w:rsid w:val="00CA69B3"/>
    <w:rsid w:val="00CB1849"/>
    <w:rsid w:val="00CD5262"/>
    <w:rsid w:val="00D01369"/>
    <w:rsid w:val="00D05998"/>
    <w:rsid w:val="00D150E0"/>
    <w:rsid w:val="00D31881"/>
    <w:rsid w:val="00D4083A"/>
    <w:rsid w:val="00D5025F"/>
    <w:rsid w:val="00D5596F"/>
    <w:rsid w:val="00D67D5E"/>
    <w:rsid w:val="00DD4D03"/>
    <w:rsid w:val="00DD7EF3"/>
    <w:rsid w:val="00DF258F"/>
    <w:rsid w:val="00DF7ABC"/>
    <w:rsid w:val="00E03151"/>
    <w:rsid w:val="00E049DE"/>
    <w:rsid w:val="00E13758"/>
    <w:rsid w:val="00E2079F"/>
    <w:rsid w:val="00E2641B"/>
    <w:rsid w:val="00E62B16"/>
    <w:rsid w:val="00E6742B"/>
    <w:rsid w:val="00E723E3"/>
    <w:rsid w:val="00EC4FF1"/>
    <w:rsid w:val="00ED29B8"/>
    <w:rsid w:val="00ED48CD"/>
    <w:rsid w:val="00F40F7B"/>
    <w:rsid w:val="00F50C5F"/>
    <w:rsid w:val="00F55E17"/>
    <w:rsid w:val="00F800D0"/>
    <w:rsid w:val="00FA6D49"/>
    <w:rsid w:val="00FF10FC"/>
    <w:rsid w:val="00FF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7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27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D27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D27E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rsid w:val="000D27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4B1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8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2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D29B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A727C2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727C2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A727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72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7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Без интервала3"/>
    <w:rsid w:val="004543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05B00612F079AD79E990E1718201CE47AD90603DE466A5E0A194D6980D3F744C553494796D544C975B7a7u4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805B00612F079AD79E870301747E12E173860D02DA493B0B5542103E89D9A0038A0A0C06a9u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805B00612F079AD79E870301747E12E173860D02DA493B0B5542103E89D9A0038A0A0D02a9u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F805B00612F079AD79E870301747E12E173860D02DA493B0B5542103E89D9A0038A0A0D02a9u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805B00612F079AD79E870301747E12E173860D02DA493B0B5542103E89D9A0038A0A0D03a9u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C930-74B4-4FDF-A817-A88D195B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4</cp:revision>
  <cp:lastPrinted>2025-12-27T09:41:00Z</cp:lastPrinted>
  <dcterms:created xsi:type="dcterms:W3CDTF">2025-12-25T09:56:00Z</dcterms:created>
  <dcterms:modified xsi:type="dcterms:W3CDTF">2025-12-27T09:41:00Z</dcterms:modified>
</cp:coreProperties>
</file>